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7E5B5" w14:textId="70B8B965" w:rsidR="00D35F74" w:rsidRPr="006323B2" w:rsidRDefault="005B21F0" w:rsidP="002E32F6">
      <w:pPr>
        <w:spacing w:after="0" w:line="360" w:lineRule="auto"/>
        <w:ind w:left="-426" w:hanging="708"/>
        <w:jc w:val="both"/>
        <w:rPr>
          <w:rFonts w:ascii="Arial" w:hAnsi="Arial" w:cs="Arial"/>
          <w:sz w:val="24"/>
          <w:szCs w:val="24"/>
        </w:rPr>
      </w:pPr>
      <w:r w:rsidRPr="00670AA2">
        <w:rPr>
          <w:noProof/>
        </w:rPr>
        <w:drawing>
          <wp:anchor distT="0" distB="0" distL="114300" distR="114300" simplePos="0" relativeHeight="251659264" behindDoc="0" locked="0" layoutInCell="1" allowOverlap="1" wp14:anchorId="2DA1FD49" wp14:editId="49BF82F4">
            <wp:simplePos x="0" y="0"/>
            <wp:positionH relativeFrom="column">
              <wp:posOffset>-746125</wp:posOffset>
            </wp:positionH>
            <wp:positionV relativeFrom="paragraph">
              <wp:posOffset>-325120</wp:posOffset>
            </wp:positionV>
            <wp:extent cx="6812280" cy="1543654"/>
            <wp:effectExtent l="0" t="0" r="0" b="0"/>
            <wp:wrapNone/>
            <wp:docPr id="1211856833" name="Εικόνα 2" descr="Εικόνα που περιέχει κείμενο, γραμματοσειρά, κύκλος, γραμμή&#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56833" name="Εικόνα 2" descr="Εικόνα που περιέχει κείμενο, γραμματοσειρά, κύκλος, γραμμή&#10;&#10;Το περιεχόμενο που δημιουργείται από τεχνολογία AI ενδέχεται να είναι εσφαλμέν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2280" cy="15436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1373" w:rsidRPr="006323B2">
        <w:rPr>
          <w:rFonts w:ascii="Arial" w:hAnsi="Arial" w:cs="Arial"/>
          <w:noProof/>
          <w:sz w:val="24"/>
          <w:szCs w:val="24"/>
          <w:lang w:eastAsia="el-GR"/>
        </w:rPr>
        <w:drawing>
          <wp:anchor distT="0" distB="0" distL="114300" distR="114300" simplePos="0" relativeHeight="251658240" behindDoc="0" locked="0" layoutInCell="1" allowOverlap="1" wp14:anchorId="00CD071F" wp14:editId="12919CA0">
            <wp:simplePos x="0" y="0"/>
            <wp:positionH relativeFrom="column">
              <wp:posOffset>-637540</wp:posOffset>
            </wp:positionH>
            <wp:positionV relativeFrom="paragraph">
              <wp:posOffset>-378517</wp:posOffset>
            </wp:positionV>
            <wp:extent cx="6424134" cy="1457286"/>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24134" cy="1457286"/>
                    </a:xfrm>
                    <a:prstGeom prst="rect">
                      <a:avLst/>
                    </a:prstGeom>
                    <a:noFill/>
                    <a:ln w="9525">
                      <a:noFill/>
                      <a:miter lim="800000"/>
                      <a:headEnd/>
                      <a:tailEnd/>
                    </a:ln>
                  </pic:spPr>
                </pic:pic>
              </a:graphicData>
            </a:graphic>
          </wp:anchor>
        </w:drawing>
      </w:r>
    </w:p>
    <w:p w14:paraId="05273BC7" w14:textId="71990CB6" w:rsidR="006D7FDF" w:rsidRPr="006323B2" w:rsidRDefault="006D7FDF" w:rsidP="002E32F6">
      <w:pPr>
        <w:spacing w:after="0" w:line="360" w:lineRule="auto"/>
        <w:ind w:left="-426" w:hanging="708"/>
        <w:jc w:val="both"/>
        <w:rPr>
          <w:rFonts w:ascii="Arial" w:hAnsi="Arial" w:cs="Arial"/>
          <w:sz w:val="24"/>
          <w:szCs w:val="24"/>
        </w:rPr>
      </w:pPr>
    </w:p>
    <w:p w14:paraId="631FE38D" w14:textId="0D6A6334" w:rsidR="006D7FDF" w:rsidRPr="006323B2" w:rsidRDefault="006D7FDF" w:rsidP="006D7FDF">
      <w:pPr>
        <w:spacing w:after="0" w:line="360" w:lineRule="auto"/>
        <w:ind w:left="-426" w:hanging="708"/>
        <w:jc w:val="both"/>
        <w:rPr>
          <w:rFonts w:ascii="Arial" w:hAnsi="Arial" w:cs="Arial"/>
          <w:b/>
          <w:bCs/>
        </w:rPr>
      </w:pPr>
    </w:p>
    <w:p w14:paraId="3DA2BD7A" w14:textId="35CF673F" w:rsidR="006D7FDF" w:rsidRPr="006323B2" w:rsidRDefault="006D7FDF" w:rsidP="006D7FDF">
      <w:pPr>
        <w:spacing w:after="0" w:line="360" w:lineRule="auto"/>
        <w:ind w:left="-426" w:hanging="708"/>
        <w:jc w:val="both"/>
        <w:rPr>
          <w:rFonts w:ascii="Arial" w:hAnsi="Arial" w:cs="Arial"/>
          <w:b/>
          <w:bCs/>
        </w:rPr>
      </w:pPr>
    </w:p>
    <w:p w14:paraId="1FC6AC33" w14:textId="1C3D7DB1" w:rsidR="006D7FDF" w:rsidRPr="006323B2" w:rsidRDefault="006D7FDF" w:rsidP="006D7FDF">
      <w:pPr>
        <w:spacing w:after="0" w:line="360" w:lineRule="auto"/>
        <w:ind w:left="-426" w:hanging="708"/>
        <w:jc w:val="both"/>
        <w:rPr>
          <w:rFonts w:ascii="Arial" w:hAnsi="Arial" w:cs="Arial"/>
          <w:b/>
          <w:bCs/>
          <w:sz w:val="24"/>
          <w:szCs w:val="24"/>
        </w:rPr>
      </w:pPr>
    </w:p>
    <w:p w14:paraId="57ECE854" w14:textId="77777777" w:rsidR="00FF5B35" w:rsidRPr="006323B2" w:rsidRDefault="00FF5B35" w:rsidP="001E3D31">
      <w:pPr>
        <w:spacing w:after="0" w:line="360" w:lineRule="auto"/>
        <w:ind w:left="-426" w:right="-1375" w:hanging="141"/>
        <w:jc w:val="both"/>
        <w:rPr>
          <w:rFonts w:ascii="Arial" w:hAnsi="Arial" w:cs="Arial"/>
          <w:b/>
          <w:bCs/>
          <w:sz w:val="28"/>
          <w:szCs w:val="28"/>
        </w:rPr>
      </w:pPr>
    </w:p>
    <w:p w14:paraId="105797E8" w14:textId="7ACBF52D" w:rsidR="00396E60" w:rsidRPr="00396E60" w:rsidRDefault="00396E60" w:rsidP="00396E60">
      <w:pPr>
        <w:spacing w:after="0" w:line="360" w:lineRule="auto"/>
        <w:ind w:left="-426" w:right="-625" w:hanging="141"/>
        <w:jc w:val="both"/>
        <w:rPr>
          <w:b/>
          <w:bCs/>
          <w:sz w:val="24"/>
          <w:szCs w:val="24"/>
        </w:rPr>
      </w:pPr>
      <w:r w:rsidRPr="00396E60">
        <w:rPr>
          <w:sz w:val="24"/>
          <w:szCs w:val="24"/>
        </w:rPr>
        <w:t xml:space="preserve">                </w:t>
      </w:r>
      <w:r w:rsidRPr="00396E60">
        <w:rPr>
          <w:b/>
          <w:bCs/>
          <w:sz w:val="24"/>
          <w:szCs w:val="24"/>
        </w:rPr>
        <w:t xml:space="preserve">Τριήμερο Εκπαιδευτικό Πρόγραμμα της Ε.Ε.Χ.Σ.  </w:t>
      </w:r>
      <w:r w:rsidR="002A7100">
        <w:rPr>
          <w:b/>
          <w:bCs/>
          <w:sz w:val="24"/>
          <w:szCs w:val="24"/>
        </w:rPr>
        <w:t>για Οδοντιάτρους, με τίτλο</w:t>
      </w:r>
      <w:r w:rsidRPr="00396E60">
        <w:rPr>
          <w:b/>
          <w:bCs/>
          <w:sz w:val="24"/>
          <w:szCs w:val="24"/>
        </w:rPr>
        <w:tab/>
      </w:r>
    </w:p>
    <w:p w14:paraId="0B6B5B01" w14:textId="7D89BC06" w:rsidR="00396E60" w:rsidRPr="00396E60" w:rsidRDefault="00396E60" w:rsidP="00396E60">
      <w:pPr>
        <w:spacing w:after="0" w:line="360" w:lineRule="auto"/>
        <w:ind w:left="-426" w:right="-625" w:hanging="141"/>
        <w:jc w:val="both"/>
        <w:rPr>
          <w:b/>
          <w:bCs/>
          <w:sz w:val="24"/>
          <w:szCs w:val="24"/>
        </w:rPr>
      </w:pPr>
      <w:r w:rsidRPr="00396E60">
        <w:rPr>
          <w:b/>
          <w:bCs/>
          <w:sz w:val="24"/>
          <w:szCs w:val="24"/>
        </w:rPr>
        <w:t xml:space="preserve">                               “Η χρήση του πρωτοξειδίου του αζώτου στην οδοντιατρική”</w:t>
      </w:r>
      <w:r w:rsidR="002A7100">
        <w:rPr>
          <w:b/>
          <w:bCs/>
          <w:sz w:val="24"/>
          <w:szCs w:val="24"/>
        </w:rPr>
        <w:t>.</w:t>
      </w:r>
    </w:p>
    <w:p w14:paraId="308EDFEC" w14:textId="3B7185A5" w:rsidR="00396E60" w:rsidRPr="00396E60" w:rsidRDefault="00396E60" w:rsidP="00396E60">
      <w:pPr>
        <w:spacing w:after="0" w:line="360" w:lineRule="auto"/>
        <w:ind w:left="-426" w:right="-625" w:hanging="141"/>
        <w:jc w:val="both"/>
        <w:rPr>
          <w:b/>
          <w:bCs/>
          <w:sz w:val="24"/>
          <w:szCs w:val="24"/>
        </w:rPr>
      </w:pPr>
      <w:r w:rsidRPr="00396E60">
        <w:rPr>
          <w:b/>
          <w:bCs/>
          <w:sz w:val="24"/>
          <w:szCs w:val="24"/>
        </w:rPr>
        <w:t xml:space="preserve">                              Πιστοποιημένο από την Ελληνική Οδοντιατρική Ομοσπονδία</w:t>
      </w:r>
    </w:p>
    <w:p w14:paraId="7431412A" w14:textId="77777777" w:rsidR="00396E60" w:rsidRPr="00396E60" w:rsidRDefault="00396E60" w:rsidP="00396E60">
      <w:pPr>
        <w:spacing w:after="0" w:line="360" w:lineRule="auto"/>
        <w:ind w:left="-426" w:right="-625" w:hanging="141"/>
        <w:jc w:val="both"/>
        <w:rPr>
          <w:b/>
          <w:bCs/>
          <w:sz w:val="24"/>
          <w:szCs w:val="24"/>
        </w:rPr>
      </w:pPr>
    </w:p>
    <w:p w14:paraId="209DDFB2"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Επιστημονικός Υπεύθυνος: Φραγκίσκος Δ. Φραγκίσκος,</w:t>
      </w:r>
    </w:p>
    <w:p w14:paraId="639B77D1"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Αν. Καθηγητής ΕΚΠΑ  και Πρόεδρος της Ε.Ε.Χ.Σ.  </w:t>
      </w:r>
    </w:p>
    <w:p w14:paraId="5E508A0E" w14:textId="77777777" w:rsidR="00396E60" w:rsidRPr="00396E60" w:rsidRDefault="00396E60" w:rsidP="00396E60">
      <w:pPr>
        <w:spacing w:after="0" w:line="360" w:lineRule="auto"/>
        <w:ind w:left="-426" w:right="-625" w:hanging="141"/>
        <w:jc w:val="both"/>
        <w:rPr>
          <w:sz w:val="24"/>
          <w:szCs w:val="24"/>
        </w:rPr>
      </w:pPr>
    </w:p>
    <w:p w14:paraId="52CD21F6" w14:textId="49BB47B2" w:rsidR="00396E60" w:rsidRPr="00396E60" w:rsidRDefault="00396E60" w:rsidP="00396E60">
      <w:pPr>
        <w:spacing w:after="0" w:line="360" w:lineRule="auto"/>
        <w:ind w:left="-426" w:right="-625" w:hanging="141"/>
        <w:jc w:val="both"/>
        <w:rPr>
          <w:sz w:val="24"/>
          <w:szCs w:val="24"/>
        </w:rPr>
      </w:pPr>
      <w:r>
        <w:rPr>
          <w:sz w:val="24"/>
          <w:szCs w:val="24"/>
        </w:rPr>
        <w:t xml:space="preserve">   </w:t>
      </w:r>
      <w:r w:rsidRPr="00396E60">
        <w:rPr>
          <w:sz w:val="24"/>
          <w:szCs w:val="24"/>
        </w:rPr>
        <w:t>Με μεγάλο αίσθημα ευθύνης</w:t>
      </w:r>
      <w:r w:rsidR="002A7100">
        <w:rPr>
          <w:sz w:val="24"/>
          <w:szCs w:val="24"/>
        </w:rPr>
        <w:t>,</w:t>
      </w:r>
      <w:r w:rsidRPr="00396E60">
        <w:rPr>
          <w:sz w:val="24"/>
          <w:szCs w:val="24"/>
        </w:rPr>
        <w:t xml:space="preserve"> η Επιστημονική Εταιρεία Χειρουργικής Στόματος</w:t>
      </w:r>
      <w:r w:rsidR="002A7100">
        <w:rPr>
          <w:sz w:val="24"/>
          <w:szCs w:val="24"/>
        </w:rPr>
        <w:t>,</w:t>
      </w:r>
      <w:r w:rsidRPr="00396E60">
        <w:rPr>
          <w:sz w:val="24"/>
          <w:szCs w:val="24"/>
        </w:rPr>
        <w:t xml:space="preserve"> διοργανώνει πιστοποιημένο από τον Ι.Ε.ΘΕ εκπαιδευτικό πρόγραμμα με τίτλο, “Η χρήση του πρωτοξειδίου του αζώτου στην οδοντιατρική”. Το εν λόγω πρόγραμμα είναι εναρμονισμένο με το ΦΕΚ </w:t>
      </w:r>
      <w:proofErr w:type="spellStart"/>
      <w:r w:rsidRPr="00396E60">
        <w:rPr>
          <w:sz w:val="24"/>
          <w:szCs w:val="24"/>
        </w:rPr>
        <w:t>Αρ</w:t>
      </w:r>
      <w:proofErr w:type="spellEnd"/>
      <w:r w:rsidRPr="00396E60">
        <w:rPr>
          <w:sz w:val="24"/>
          <w:szCs w:val="24"/>
        </w:rPr>
        <w:t xml:space="preserve">. Φύλλου 3103/4 Ιουνίου 2024 και τίτλο: «Όροι, προϋποθέσεις και προδιαγραφές για τη χορήγηση πρωτοξειδίου του αζώτου σε οδοντιατρεία και </w:t>
      </w:r>
      <w:proofErr w:type="spellStart"/>
      <w:r w:rsidRPr="00396E60">
        <w:rPr>
          <w:sz w:val="24"/>
          <w:szCs w:val="24"/>
        </w:rPr>
        <w:t>πολυοδοντιατρεία</w:t>
      </w:r>
      <w:proofErr w:type="spellEnd"/>
      <w:r w:rsidR="002A7100">
        <w:rPr>
          <w:sz w:val="24"/>
          <w:szCs w:val="24"/>
        </w:rPr>
        <w:t>»</w:t>
      </w:r>
      <w:r w:rsidRPr="00396E60">
        <w:rPr>
          <w:sz w:val="24"/>
          <w:szCs w:val="24"/>
        </w:rPr>
        <w:t>.</w:t>
      </w:r>
    </w:p>
    <w:p w14:paraId="229CC345" w14:textId="77777777" w:rsidR="00396E60" w:rsidRPr="00396E60" w:rsidRDefault="00396E60" w:rsidP="00396E60">
      <w:pPr>
        <w:spacing w:after="0" w:line="360" w:lineRule="auto"/>
        <w:ind w:left="-426" w:right="-625" w:hanging="141"/>
        <w:jc w:val="both"/>
        <w:rPr>
          <w:sz w:val="24"/>
          <w:szCs w:val="24"/>
        </w:rPr>
      </w:pPr>
    </w:p>
    <w:p w14:paraId="72FBECEE" w14:textId="15E78D87" w:rsidR="00396E60" w:rsidRPr="00396E60" w:rsidRDefault="00396E60" w:rsidP="00396E60">
      <w:pPr>
        <w:spacing w:after="0" w:line="360" w:lineRule="auto"/>
        <w:ind w:left="-426" w:right="-625" w:hanging="141"/>
        <w:jc w:val="both"/>
        <w:rPr>
          <w:b/>
          <w:bCs/>
          <w:sz w:val="24"/>
          <w:szCs w:val="24"/>
        </w:rPr>
      </w:pPr>
      <w:r>
        <w:rPr>
          <w:sz w:val="24"/>
          <w:szCs w:val="24"/>
        </w:rPr>
        <w:t xml:space="preserve">   </w:t>
      </w:r>
      <w:r w:rsidRPr="00396E60">
        <w:rPr>
          <w:b/>
          <w:bCs/>
          <w:sz w:val="24"/>
          <w:szCs w:val="24"/>
        </w:rPr>
        <w:t>Σκοπός του προγράμματος</w:t>
      </w:r>
    </w:p>
    <w:p w14:paraId="45BD4F83" w14:textId="0AE99162" w:rsidR="00396E60" w:rsidRPr="00396E60" w:rsidRDefault="00396E60" w:rsidP="00396E60">
      <w:pPr>
        <w:spacing w:after="0" w:line="360" w:lineRule="auto"/>
        <w:ind w:left="-426" w:right="-625" w:hanging="141"/>
        <w:jc w:val="both"/>
        <w:rPr>
          <w:sz w:val="24"/>
          <w:szCs w:val="24"/>
        </w:rPr>
      </w:pPr>
      <w:r>
        <w:rPr>
          <w:sz w:val="24"/>
          <w:szCs w:val="24"/>
        </w:rPr>
        <w:t xml:space="preserve">  </w:t>
      </w:r>
      <w:r w:rsidRPr="00396E60">
        <w:rPr>
          <w:sz w:val="24"/>
          <w:szCs w:val="24"/>
        </w:rPr>
        <w:t>Σκοπός του προγράμματος είναι η επιμόρφωση και εκπαίδευση των συμμετεχόντων</w:t>
      </w:r>
      <w:r w:rsidR="002A7100">
        <w:rPr>
          <w:sz w:val="24"/>
          <w:szCs w:val="24"/>
        </w:rPr>
        <w:t>,</w:t>
      </w:r>
      <w:r w:rsidRPr="00396E60">
        <w:rPr>
          <w:sz w:val="24"/>
          <w:szCs w:val="24"/>
        </w:rPr>
        <w:t xml:space="preserve"> για την απόκτηση των απαραίτητων θεωρητικών, πρακτικών και κλινικών γνώσεων</w:t>
      </w:r>
      <w:r w:rsidR="002A7100">
        <w:rPr>
          <w:sz w:val="24"/>
          <w:szCs w:val="24"/>
        </w:rPr>
        <w:t>,</w:t>
      </w:r>
      <w:r w:rsidRPr="00396E60">
        <w:rPr>
          <w:sz w:val="24"/>
          <w:szCs w:val="24"/>
        </w:rPr>
        <w:t xml:space="preserve"> στην τεχνική της ενσυνείδητης καταστολής </w:t>
      </w:r>
      <w:r w:rsidR="002A7100">
        <w:rPr>
          <w:sz w:val="24"/>
          <w:szCs w:val="24"/>
        </w:rPr>
        <w:t>με</w:t>
      </w:r>
      <w:r w:rsidRPr="00396E60">
        <w:rPr>
          <w:sz w:val="24"/>
          <w:szCs w:val="24"/>
        </w:rPr>
        <w:t xml:space="preserve"> χρήση  Ν</w:t>
      </w:r>
      <w:r w:rsidRPr="00C50418">
        <w:rPr>
          <w:sz w:val="24"/>
          <w:szCs w:val="24"/>
          <w:vertAlign w:val="subscript"/>
        </w:rPr>
        <w:t>2</w:t>
      </w:r>
      <w:r w:rsidRPr="00396E60">
        <w:rPr>
          <w:sz w:val="24"/>
          <w:szCs w:val="24"/>
        </w:rPr>
        <w:t>Ο σε οδοντιατρικούς ασθενείς.</w:t>
      </w:r>
    </w:p>
    <w:p w14:paraId="0AA0218B" w14:textId="77777777" w:rsidR="00396E60" w:rsidRPr="00396E60" w:rsidRDefault="00396E60" w:rsidP="00396E60">
      <w:pPr>
        <w:spacing w:after="0" w:line="360" w:lineRule="auto"/>
        <w:ind w:left="-426" w:right="-625" w:hanging="141"/>
        <w:jc w:val="both"/>
        <w:rPr>
          <w:b/>
          <w:bCs/>
          <w:sz w:val="24"/>
          <w:szCs w:val="24"/>
        </w:rPr>
      </w:pPr>
    </w:p>
    <w:p w14:paraId="3C3399E1" w14:textId="77777777" w:rsidR="00396E60" w:rsidRPr="00396E60" w:rsidRDefault="00396E60" w:rsidP="00396E60">
      <w:pPr>
        <w:spacing w:after="0" w:line="360" w:lineRule="auto"/>
        <w:ind w:left="-426" w:right="-625" w:hanging="141"/>
        <w:jc w:val="both"/>
        <w:rPr>
          <w:b/>
          <w:bCs/>
          <w:sz w:val="24"/>
          <w:szCs w:val="24"/>
        </w:rPr>
      </w:pPr>
      <w:r w:rsidRPr="00396E60">
        <w:rPr>
          <w:b/>
          <w:bCs/>
          <w:sz w:val="24"/>
          <w:szCs w:val="24"/>
        </w:rPr>
        <w:t xml:space="preserve">Σε ποιους απευθύνεται </w:t>
      </w:r>
    </w:p>
    <w:p w14:paraId="22A3120D"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Το πρόγραμμα απευθύνεται σε πτυχιούχους  οδοντιάτρους όλων των ειδικοτήτων, οι     </w:t>
      </w:r>
    </w:p>
    <w:p w14:paraId="64F830DF" w14:textId="77777777" w:rsidR="00396E60" w:rsidRPr="00396E60" w:rsidRDefault="00396E60" w:rsidP="00396E60">
      <w:pPr>
        <w:spacing w:after="0" w:line="360" w:lineRule="auto"/>
        <w:ind w:left="-426" w:right="-625" w:hanging="141"/>
        <w:jc w:val="both"/>
        <w:rPr>
          <w:sz w:val="24"/>
          <w:szCs w:val="24"/>
        </w:rPr>
      </w:pPr>
      <w:r w:rsidRPr="00396E60">
        <w:rPr>
          <w:sz w:val="24"/>
          <w:szCs w:val="24"/>
        </w:rPr>
        <w:t>οποίοι επιθυμούν να αποκτήσουν τις απαραίτητες γνώσεις και πρακτικές των τεχνικών</w:t>
      </w:r>
    </w:p>
    <w:p w14:paraId="2077C50A" w14:textId="77777777" w:rsidR="00396E60" w:rsidRPr="00396E60" w:rsidRDefault="00396E60" w:rsidP="00396E60">
      <w:pPr>
        <w:spacing w:after="0" w:line="360" w:lineRule="auto"/>
        <w:ind w:left="-426" w:right="-625" w:hanging="141"/>
        <w:jc w:val="both"/>
        <w:rPr>
          <w:sz w:val="24"/>
          <w:szCs w:val="24"/>
        </w:rPr>
      </w:pPr>
      <w:r w:rsidRPr="00396E60">
        <w:rPr>
          <w:sz w:val="24"/>
          <w:szCs w:val="24"/>
        </w:rPr>
        <w:t>της χρήσης του πρωτοξειδίου του αζώτου, για παροχή οδοντιατρικής  περίθαλψης.</w:t>
      </w:r>
    </w:p>
    <w:p w14:paraId="2DCEC4EF" w14:textId="77777777" w:rsidR="00396E60" w:rsidRPr="00396E60" w:rsidRDefault="00396E60" w:rsidP="00396E60">
      <w:pPr>
        <w:spacing w:after="0" w:line="360" w:lineRule="auto"/>
        <w:ind w:left="-426" w:right="-625" w:hanging="141"/>
        <w:jc w:val="both"/>
        <w:rPr>
          <w:sz w:val="24"/>
          <w:szCs w:val="24"/>
        </w:rPr>
      </w:pPr>
    </w:p>
    <w:p w14:paraId="7065D66B" w14:textId="1ED1D8A5" w:rsidR="00396E60" w:rsidRPr="00396E60" w:rsidRDefault="00396E60" w:rsidP="00396E60">
      <w:pPr>
        <w:spacing w:after="0" w:line="360" w:lineRule="auto"/>
        <w:ind w:left="-426" w:right="-625" w:hanging="141"/>
        <w:jc w:val="both"/>
        <w:rPr>
          <w:b/>
          <w:bCs/>
          <w:sz w:val="24"/>
          <w:szCs w:val="24"/>
        </w:rPr>
      </w:pPr>
      <w:r w:rsidRPr="00396E60">
        <w:rPr>
          <w:b/>
          <w:bCs/>
          <w:sz w:val="24"/>
          <w:szCs w:val="24"/>
        </w:rPr>
        <w:t>Έναρξη το</w:t>
      </w:r>
      <w:r w:rsidR="00267BDC">
        <w:rPr>
          <w:b/>
          <w:bCs/>
          <w:sz w:val="24"/>
          <w:szCs w:val="24"/>
        </w:rPr>
        <w:t>υ</w:t>
      </w:r>
      <w:r w:rsidRPr="00396E60">
        <w:rPr>
          <w:b/>
          <w:bCs/>
          <w:sz w:val="24"/>
          <w:szCs w:val="24"/>
        </w:rPr>
        <w:t xml:space="preserve"> προγράμματος </w:t>
      </w:r>
    </w:p>
    <w:p w14:paraId="2F015C59" w14:textId="3D7ADE46" w:rsidR="003E2C7C" w:rsidRDefault="00396E60" w:rsidP="003E2C7C">
      <w:pPr>
        <w:spacing w:after="0" w:line="360" w:lineRule="auto"/>
        <w:ind w:left="-426" w:right="-625" w:hanging="141"/>
        <w:jc w:val="both"/>
        <w:rPr>
          <w:b/>
          <w:bCs/>
          <w:sz w:val="24"/>
          <w:szCs w:val="24"/>
        </w:rPr>
      </w:pPr>
      <w:r w:rsidRPr="00396E60">
        <w:rPr>
          <w:sz w:val="24"/>
          <w:szCs w:val="24"/>
        </w:rPr>
        <w:t xml:space="preserve">Το εκπαιδευτικό πρόγραμμα </w:t>
      </w:r>
      <w:r w:rsidR="00D91AB0">
        <w:rPr>
          <w:sz w:val="24"/>
          <w:szCs w:val="24"/>
        </w:rPr>
        <w:t>θα ξεκινήσει</w:t>
      </w:r>
      <w:r w:rsidRPr="00396E60">
        <w:rPr>
          <w:sz w:val="24"/>
          <w:szCs w:val="24"/>
        </w:rPr>
        <w:t xml:space="preserve"> στις </w:t>
      </w:r>
      <w:r w:rsidR="00E214DB">
        <w:rPr>
          <w:sz w:val="24"/>
          <w:szCs w:val="24"/>
        </w:rPr>
        <w:t>20</w:t>
      </w:r>
      <w:r w:rsidRPr="00396E60">
        <w:rPr>
          <w:sz w:val="24"/>
          <w:szCs w:val="24"/>
        </w:rPr>
        <w:t>/</w:t>
      </w:r>
      <w:r w:rsidR="00E214DB">
        <w:rPr>
          <w:sz w:val="24"/>
          <w:szCs w:val="24"/>
        </w:rPr>
        <w:t>6</w:t>
      </w:r>
      <w:r w:rsidRPr="00396E60">
        <w:rPr>
          <w:sz w:val="24"/>
          <w:szCs w:val="24"/>
        </w:rPr>
        <w:t>/2025</w:t>
      </w:r>
      <w:r w:rsidR="003E2C7C">
        <w:rPr>
          <w:sz w:val="24"/>
          <w:szCs w:val="24"/>
        </w:rPr>
        <w:t xml:space="preserve"> και ώρα 9.00</w:t>
      </w:r>
      <w:r w:rsidRPr="00396E60">
        <w:rPr>
          <w:sz w:val="24"/>
          <w:szCs w:val="24"/>
        </w:rPr>
        <w:t xml:space="preserve">, και θα διαρκέσει </w:t>
      </w:r>
      <w:r w:rsidRPr="00396E60">
        <w:rPr>
          <w:b/>
          <w:bCs/>
          <w:sz w:val="24"/>
          <w:szCs w:val="24"/>
        </w:rPr>
        <w:t>3 ημέρες</w:t>
      </w:r>
    </w:p>
    <w:p w14:paraId="0DDFBFA9" w14:textId="7A19132B" w:rsidR="00396E60" w:rsidRPr="00396E60" w:rsidRDefault="00396E60" w:rsidP="003E2C7C">
      <w:pPr>
        <w:spacing w:after="0" w:line="360" w:lineRule="auto"/>
        <w:ind w:left="-426" w:right="-625" w:hanging="141"/>
        <w:jc w:val="both"/>
        <w:rPr>
          <w:sz w:val="24"/>
          <w:szCs w:val="24"/>
        </w:rPr>
      </w:pPr>
      <w:r w:rsidRPr="00396E60">
        <w:rPr>
          <w:sz w:val="24"/>
          <w:szCs w:val="24"/>
        </w:rPr>
        <w:t>(Παρασκευή</w:t>
      </w:r>
      <w:r>
        <w:rPr>
          <w:sz w:val="24"/>
          <w:szCs w:val="24"/>
        </w:rPr>
        <w:t>,</w:t>
      </w:r>
      <w:r w:rsidR="003E2C7C">
        <w:rPr>
          <w:sz w:val="24"/>
          <w:szCs w:val="24"/>
        </w:rPr>
        <w:t xml:space="preserve"> </w:t>
      </w:r>
      <w:r w:rsidRPr="00396E60">
        <w:rPr>
          <w:sz w:val="24"/>
          <w:szCs w:val="24"/>
        </w:rPr>
        <w:t>Σάββατο</w:t>
      </w:r>
      <w:r>
        <w:rPr>
          <w:sz w:val="24"/>
          <w:szCs w:val="24"/>
        </w:rPr>
        <w:t>,</w:t>
      </w:r>
      <w:r w:rsidRPr="00396E60">
        <w:rPr>
          <w:sz w:val="24"/>
          <w:szCs w:val="24"/>
        </w:rPr>
        <w:t xml:space="preserve"> Κυριακή).</w:t>
      </w:r>
    </w:p>
    <w:p w14:paraId="5BC86260" w14:textId="77777777" w:rsidR="00396E60" w:rsidRPr="00396E60" w:rsidRDefault="00396E60" w:rsidP="00396E60">
      <w:pPr>
        <w:spacing w:after="0" w:line="360" w:lineRule="auto"/>
        <w:ind w:left="-426" w:right="-625" w:hanging="141"/>
        <w:jc w:val="both"/>
        <w:rPr>
          <w:sz w:val="24"/>
          <w:szCs w:val="24"/>
        </w:rPr>
      </w:pPr>
      <w:r w:rsidRPr="00396E60">
        <w:rPr>
          <w:sz w:val="24"/>
          <w:szCs w:val="24"/>
        </w:rPr>
        <w:lastRenderedPageBreak/>
        <w:t xml:space="preserve"> </w:t>
      </w:r>
    </w:p>
    <w:p w14:paraId="3172EE9E" w14:textId="77777777" w:rsidR="00396E60" w:rsidRPr="00396E60" w:rsidRDefault="00396E60" w:rsidP="00396E60">
      <w:pPr>
        <w:spacing w:after="0" w:line="360" w:lineRule="auto"/>
        <w:ind w:left="-426" w:right="-625" w:hanging="141"/>
        <w:jc w:val="both"/>
        <w:rPr>
          <w:sz w:val="24"/>
          <w:szCs w:val="24"/>
        </w:rPr>
      </w:pPr>
    </w:p>
    <w:p w14:paraId="2138F2E6" w14:textId="77777777" w:rsidR="00396E60" w:rsidRPr="00396E60" w:rsidRDefault="00396E60" w:rsidP="00396E60">
      <w:pPr>
        <w:spacing w:after="0" w:line="360" w:lineRule="auto"/>
        <w:ind w:left="-426" w:right="-625" w:hanging="141"/>
        <w:jc w:val="both"/>
        <w:rPr>
          <w:sz w:val="24"/>
          <w:szCs w:val="24"/>
        </w:rPr>
      </w:pPr>
    </w:p>
    <w:p w14:paraId="41545756" w14:textId="3C97BE90" w:rsidR="00004C73" w:rsidRDefault="00396E60" w:rsidP="00004C73">
      <w:pPr>
        <w:spacing w:after="0" w:line="360" w:lineRule="auto"/>
        <w:ind w:left="-567" w:right="-625"/>
        <w:jc w:val="both"/>
        <w:rPr>
          <w:sz w:val="24"/>
          <w:szCs w:val="24"/>
        </w:rPr>
      </w:pPr>
      <w:r w:rsidRPr="00004C73">
        <w:rPr>
          <w:b/>
          <w:bCs/>
          <w:sz w:val="24"/>
          <w:szCs w:val="24"/>
        </w:rPr>
        <w:t>Τόπος διεξαγωγής</w:t>
      </w:r>
    </w:p>
    <w:p w14:paraId="20CB30AE" w14:textId="5E7B4699" w:rsidR="00396E60" w:rsidRPr="00396E60" w:rsidRDefault="00396E60" w:rsidP="00004C73">
      <w:pPr>
        <w:spacing w:after="0" w:line="360" w:lineRule="auto"/>
        <w:ind w:left="-567" w:right="-625"/>
        <w:jc w:val="both"/>
        <w:rPr>
          <w:sz w:val="24"/>
          <w:szCs w:val="24"/>
        </w:rPr>
      </w:pPr>
      <w:r w:rsidRPr="00396E60">
        <w:rPr>
          <w:sz w:val="24"/>
          <w:szCs w:val="24"/>
        </w:rPr>
        <w:t>Τα μαθήματα θα διεξάγονται με, διά ζώσης παρουσία</w:t>
      </w:r>
      <w:r w:rsidR="00004C73">
        <w:rPr>
          <w:sz w:val="24"/>
          <w:szCs w:val="24"/>
        </w:rPr>
        <w:t xml:space="preserve"> των εκπαιδευομένων</w:t>
      </w:r>
      <w:r w:rsidRPr="00396E60">
        <w:rPr>
          <w:sz w:val="24"/>
          <w:szCs w:val="24"/>
        </w:rPr>
        <w:t xml:space="preserve">, στο χώρο της Επιστημονικής Εταιρείας Χειρουργικής Στόματος, </w:t>
      </w:r>
      <w:proofErr w:type="spellStart"/>
      <w:r w:rsidRPr="00396E60">
        <w:rPr>
          <w:sz w:val="24"/>
          <w:szCs w:val="24"/>
        </w:rPr>
        <w:t>Κυδαθηναίων</w:t>
      </w:r>
      <w:proofErr w:type="spellEnd"/>
      <w:r w:rsidRPr="00396E60">
        <w:rPr>
          <w:sz w:val="24"/>
          <w:szCs w:val="24"/>
        </w:rPr>
        <w:t xml:space="preserve"> 3 Πλάκα, 2ος όροφος.</w:t>
      </w:r>
    </w:p>
    <w:p w14:paraId="2E1755DC" w14:textId="77777777" w:rsidR="00396E60" w:rsidRPr="00396E60" w:rsidRDefault="00396E60" w:rsidP="00396E60">
      <w:pPr>
        <w:spacing w:after="0" w:line="360" w:lineRule="auto"/>
        <w:ind w:left="-426" w:right="-625" w:hanging="141"/>
        <w:jc w:val="both"/>
        <w:rPr>
          <w:sz w:val="24"/>
          <w:szCs w:val="24"/>
        </w:rPr>
      </w:pPr>
    </w:p>
    <w:p w14:paraId="504599CF" w14:textId="7071FF70" w:rsidR="00396E60" w:rsidRPr="00396E60" w:rsidRDefault="00B92F19" w:rsidP="00396E60">
      <w:pPr>
        <w:spacing w:after="0" w:line="360" w:lineRule="auto"/>
        <w:ind w:left="-426" w:right="-625" w:hanging="141"/>
        <w:jc w:val="both"/>
        <w:rPr>
          <w:b/>
          <w:bCs/>
          <w:sz w:val="24"/>
          <w:szCs w:val="24"/>
        </w:rPr>
      </w:pPr>
      <w:r>
        <w:rPr>
          <w:b/>
          <w:bCs/>
          <w:sz w:val="24"/>
          <w:szCs w:val="24"/>
        </w:rPr>
        <w:t xml:space="preserve">  </w:t>
      </w:r>
      <w:r w:rsidR="00396E60" w:rsidRPr="00396E60">
        <w:rPr>
          <w:b/>
          <w:bCs/>
          <w:sz w:val="24"/>
          <w:szCs w:val="24"/>
        </w:rPr>
        <w:t>Τρόπος υλοποίησης</w:t>
      </w:r>
    </w:p>
    <w:p w14:paraId="192A7F94" w14:textId="149940E3" w:rsidR="00396E60" w:rsidRPr="00396E60" w:rsidRDefault="00B92F19" w:rsidP="00396E60">
      <w:pPr>
        <w:spacing w:after="0" w:line="360" w:lineRule="auto"/>
        <w:ind w:left="-426" w:right="-625" w:hanging="141"/>
        <w:jc w:val="both"/>
        <w:rPr>
          <w:sz w:val="24"/>
          <w:szCs w:val="24"/>
        </w:rPr>
      </w:pPr>
      <w:r>
        <w:rPr>
          <w:sz w:val="24"/>
          <w:szCs w:val="24"/>
        </w:rPr>
        <w:t xml:space="preserve">  </w:t>
      </w:r>
      <w:r w:rsidR="00396E60" w:rsidRPr="00396E60">
        <w:rPr>
          <w:sz w:val="24"/>
          <w:szCs w:val="24"/>
        </w:rPr>
        <w:t>Η υλοποίηση του προγράμματος γίνεται με προσωπική παρουσία των συμμετεχόντων</w:t>
      </w:r>
      <w:r>
        <w:rPr>
          <w:sz w:val="24"/>
          <w:szCs w:val="24"/>
        </w:rPr>
        <w:t>,</w:t>
      </w:r>
      <w:r w:rsidR="00396E60" w:rsidRPr="00396E60">
        <w:rPr>
          <w:sz w:val="24"/>
          <w:szCs w:val="24"/>
        </w:rPr>
        <w:t xml:space="preserve"> σε θεωρητικά και πρακτικά μαθήματα και ασκήσεις. Τα μαθήματα θα διεξάγονται στις, προς τούτο, κατάλληλα  διαμορφωμένες  αίθουσες της Επιστημονικής Εταιρείας Χειρουργικής Στόματος. Το πρόγραμμα αποτελείται από δύο μέρη: θεωρητικό και πρακτικό. Στο θεωρητικό αναλύονται θέματα σχετικά με τον φόβο και την ανησυχία </w:t>
      </w:r>
      <w:r>
        <w:rPr>
          <w:sz w:val="24"/>
          <w:szCs w:val="24"/>
        </w:rPr>
        <w:t>του</w:t>
      </w:r>
      <w:r w:rsidR="00396E60" w:rsidRPr="00396E60">
        <w:rPr>
          <w:sz w:val="24"/>
          <w:szCs w:val="24"/>
        </w:rPr>
        <w:t xml:space="preserve"> οδοντιατρικού ασθενούς, με έμφαση στη φυσιολογία του πόνου και στις τεχνικές επικοινωνίας και ψυχολογικής προσέγγισης. Περιγράφονται τα ανατομικά στοιχεία του αναπνευστικού και καρδιαγγειακού συστήματος,  και </w:t>
      </w:r>
      <w:r w:rsidR="00083C93">
        <w:rPr>
          <w:sz w:val="24"/>
          <w:szCs w:val="24"/>
        </w:rPr>
        <w:t xml:space="preserve">αναπτύσσονται </w:t>
      </w:r>
      <w:r w:rsidR="00396E60" w:rsidRPr="00396E60">
        <w:rPr>
          <w:sz w:val="24"/>
          <w:szCs w:val="24"/>
        </w:rPr>
        <w:t>θέματα φαρμακολογίας του πρωτοξειδίου του αζώτου. Αναλύονται επίσης τα επίπεδα καταστολής</w:t>
      </w:r>
      <w:r w:rsidR="006C6451">
        <w:rPr>
          <w:sz w:val="24"/>
          <w:szCs w:val="24"/>
        </w:rPr>
        <w:t>,</w:t>
      </w:r>
      <w:r w:rsidR="00396E60" w:rsidRPr="00396E60">
        <w:rPr>
          <w:sz w:val="24"/>
          <w:szCs w:val="24"/>
        </w:rPr>
        <w:t xml:space="preserve"> καθώς και η κλινική εκτίμηση του επιπέδου συνείδησης του ασθενή. Δίδεται έμφαση στη διαχείριση επειγόντων περιστατικών, στις ανεπιθύμητες ενέργειες του πρωτοξειδίου του αζώτου και στην αναισθησιολογική εκτίμησή του, τέλος δε, στις διαφορές μεταξύ ενηλίκων και παιδιατρικών ασθενών. Στο πρακτικό μέρος, οι συμμετέχοντες αποκτούν πρακτικές δεξιότητες μέσα από “</w:t>
      </w:r>
      <w:proofErr w:type="spellStart"/>
      <w:r w:rsidR="00396E60" w:rsidRPr="00396E60">
        <w:rPr>
          <w:sz w:val="24"/>
          <w:szCs w:val="24"/>
        </w:rPr>
        <w:t>hands</w:t>
      </w:r>
      <w:proofErr w:type="spellEnd"/>
      <w:r w:rsidR="00396E60" w:rsidRPr="00396E60">
        <w:rPr>
          <w:sz w:val="24"/>
          <w:szCs w:val="24"/>
        </w:rPr>
        <w:t>-on” και “</w:t>
      </w:r>
      <w:proofErr w:type="spellStart"/>
      <w:r w:rsidR="00396E60" w:rsidRPr="00396E60">
        <w:rPr>
          <w:sz w:val="24"/>
          <w:szCs w:val="24"/>
        </w:rPr>
        <w:t>role</w:t>
      </w:r>
      <w:proofErr w:type="spellEnd"/>
      <w:r w:rsidR="00396E60" w:rsidRPr="00396E60">
        <w:rPr>
          <w:sz w:val="24"/>
          <w:szCs w:val="24"/>
        </w:rPr>
        <w:t xml:space="preserve"> </w:t>
      </w:r>
      <w:proofErr w:type="spellStart"/>
      <w:r w:rsidR="00396E60" w:rsidRPr="00396E60">
        <w:rPr>
          <w:sz w:val="24"/>
          <w:szCs w:val="24"/>
        </w:rPr>
        <w:t>play</w:t>
      </w:r>
      <w:proofErr w:type="spellEnd"/>
      <w:r w:rsidR="00396E60" w:rsidRPr="00396E60">
        <w:rPr>
          <w:sz w:val="24"/>
          <w:szCs w:val="24"/>
        </w:rPr>
        <w:t xml:space="preserve">”, διάρκειας </w:t>
      </w:r>
      <w:r w:rsidR="006C6451">
        <w:rPr>
          <w:sz w:val="24"/>
          <w:szCs w:val="24"/>
        </w:rPr>
        <w:t>,</w:t>
      </w:r>
      <w:r w:rsidR="00396E60" w:rsidRPr="00396E60">
        <w:rPr>
          <w:sz w:val="24"/>
          <w:szCs w:val="24"/>
        </w:rPr>
        <w:t>κατ’ ελάχιστον</w:t>
      </w:r>
      <w:r w:rsidR="006C6451">
        <w:rPr>
          <w:sz w:val="24"/>
          <w:szCs w:val="24"/>
        </w:rPr>
        <w:t>,</w:t>
      </w:r>
      <w:r w:rsidR="00396E60" w:rsidRPr="00396E60">
        <w:rPr>
          <w:sz w:val="24"/>
          <w:szCs w:val="24"/>
        </w:rPr>
        <w:t xml:space="preserve"> οκτώ (8) ωρών. Μετά το πέρας της θεωρητικής εκπαίδευσης, οι εκπαιδευόμενοι θα συμμετέχουν υπό επίβλεψη, σε πέντε (5) εκτιμήσεις και παρακολουθήσεις περιστατικών, για χρήση χορήγησης Ν2Ο. Ακολούθως</w:t>
      </w:r>
      <w:r w:rsidR="006C6451">
        <w:rPr>
          <w:sz w:val="24"/>
          <w:szCs w:val="24"/>
        </w:rPr>
        <w:t xml:space="preserve"> </w:t>
      </w:r>
      <w:r w:rsidR="00396E60" w:rsidRPr="00396E60">
        <w:rPr>
          <w:sz w:val="24"/>
          <w:szCs w:val="24"/>
        </w:rPr>
        <w:t>θα χορηγήσουν μόνοι τους πρωτοξείδιο του αζώτου σε πέντε (5) επί πλέον  περιστατικά</w:t>
      </w:r>
      <w:r w:rsidR="006C6451">
        <w:rPr>
          <w:sz w:val="24"/>
          <w:szCs w:val="24"/>
        </w:rPr>
        <w:t>,</w:t>
      </w:r>
      <w:r w:rsidR="00396E60" w:rsidRPr="00396E60">
        <w:rPr>
          <w:sz w:val="24"/>
          <w:szCs w:val="24"/>
        </w:rPr>
        <w:t xml:space="preserve"> τα οποία θα πρέπει να τα ολοκληρώσουν</w:t>
      </w:r>
      <w:r w:rsidR="006C6451">
        <w:rPr>
          <w:sz w:val="24"/>
          <w:szCs w:val="24"/>
        </w:rPr>
        <w:t xml:space="preserve"> επιτυχώς</w:t>
      </w:r>
      <w:r w:rsidR="00396E60" w:rsidRPr="00396E60">
        <w:rPr>
          <w:sz w:val="24"/>
          <w:szCs w:val="24"/>
        </w:rPr>
        <w:t>.</w:t>
      </w:r>
    </w:p>
    <w:p w14:paraId="0E6D2164" w14:textId="3F371C2B" w:rsidR="00396E60" w:rsidRPr="00396E60" w:rsidRDefault="00396E60" w:rsidP="00396E60">
      <w:pPr>
        <w:spacing w:after="0" w:line="360" w:lineRule="auto"/>
        <w:ind w:left="-426" w:right="-625" w:hanging="141"/>
        <w:jc w:val="both"/>
        <w:rPr>
          <w:sz w:val="24"/>
          <w:szCs w:val="24"/>
        </w:rPr>
      </w:pPr>
      <w:r>
        <w:rPr>
          <w:sz w:val="24"/>
          <w:szCs w:val="24"/>
        </w:rPr>
        <w:t xml:space="preserve">   </w:t>
      </w:r>
      <w:r w:rsidRPr="00396E60">
        <w:rPr>
          <w:sz w:val="24"/>
          <w:szCs w:val="24"/>
        </w:rPr>
        <w:t>Στο πλαίσιο του εκπαιδευτικού προγράμματος, Η Ε.Ε.Χ.Σ. έχει συμπεριλάβει</w:t>
      </w:r>
      <w:r w:rsidR="00817DEE">
        <w:rPr>
          <w:sz w:val="24"/>
          <w:szCs w:val="24"/>
        </w:rPr>
        <w:t>,</w:t>
      </w:r>
      <w:r w:rsidRPr="00396E60">
        <w:rPr>
          <w:sz w:val="24"/>
          <w:szCs w:val="24"/>
        </w:rPr>
        <w:t xml:space="preserve"> σε προαιρετική βάση</w:t>
      </w:r>
      <w:r w:rsidR="00817DEE">
        <w:rPr>
          <w:sz w:val="24"/>
          <w:szCs w:val="24"/>
        </w:rPr>
        <w:t>,</w:t>
      </w:r>
      <w:r w:rsidRPr="00396E60">
        <w:rPr>
          <w:sz w:val="24"/>
          <w:szCs w:val="24"/>
        </w:rPr>
        <w:t xml:space="preserve"> την εξάσκηση των συμμετεχόντων, στην τεχνική της </w:t>
      </w:r>
      <w:proofErr w:type="spellStart"/>
      <w:r w:rsidRPr="00396E60">
        <w:rPr>
          <w:sz w:val="24"/>
          <w:szCs w:val="24"/>
        </w:rPr>
        <w:t>φλεβοκέντισης</w:t>
      </w:r>
      <w:proofErr w:type="spellEnd"/>
      <w:r w:rsidRPr="00396E60">
        <w:rPr>
          <w:sz w:val="24"/>
          <w:szCs w:val="24"/>
        </w:rPr>
        <w:t>. Η σκοπιμότητα αυτή</w:t>
      </w:r>
      <w:r w:rsidR="00817DEE">
        <w:rPr>
          <w:sz w:val="24"/>
          <w:szCs w:val="24"/>
        </w:rPr>
        <w:t>,</w:t>
      </w:r>
      <w:r w:rsidRPr="00396E60">
        <w:rPr>
          <w:sz w:val="24"/>
          <w:szCs w:val="24"/>
        </w:rPr>
        <w:t xml:space="preserve"> αφορά στη πιθανότητα να προκύψει επείγουσα ανάγκη ενδοφλέβιας χορήγησης φαρμάκου κατά τη διάρκεια της επέμβασης</w:t>
      </w:r>
      <w:r w:rsidR="00817DEE">
        <w:rPr>
          <w:sz w:val="24"/>
          <w:szCs w:val="24"/>
        </w:rPr>
        <w:t>,</w:t>
      </w:r>
      <w:r w:rsidRPr="00396E60">
        <w:rPr>
          <w:sz w:val="24"/>
          <w:szCs w:val="24"/>
        </w:rPr>
        <w:t xml:space="preserve"> για συγκεκριμένη αιτία.</w:t>
      </w:r>
    </w:p>
    <w:p w14:paraId="0BA6BDE4" w14:textId="77777777" w:rsidR="00396E60" w:rsidRPr="00396E60" w:rsidRDefault="00396E60" w:rsidP="00396E60">
      <w:pPr>
        <w:spacing w:after="0" w:line="360" w:lineRule="auto"/>
        <w:ind w:left="-426" w:right="-625" w:hanging="141"/>
        <w:jc w:val="both"/>
        <w:rPr>
          <w:sz w:val="24"/>
          <w:szCs w:val="24"/>
        </w:rPr>
      </w:pPr>
    </w:p>
    <w:p w14:paraId="16CF8F06" w14:textId="77777777" w:rsidR="00396E60" w:rsidRPr="00396E60" w:rsidRDefault="00396E60" w:rsidP="00396E60">
      <w:pPr>
        <w:spacing w:after="0" w:line="360" w:lineRule="auto"/>
        <w:ind w:left="-426" w:right="-625" w:hanging="141"/>
        <w:jc w:val="both"/>
        <w:rPr>
          <w:b/>
          <w:bCs/>
          <w:sz w:val="24"/>
          <w:szCs w:val="24"/>
        </w:rPr>
      </w:pPr>
      <w:r w:rsidRPr="00396E60">
        <w:rPr>
          <w:b/>
          <w:bCs/>
          <w:sz w:val="24"/>
          <w:szCs w:val="24"/>
        </w:rPr>
        <w:t>Θεματολογία του προγράμματος</w:t>
      </w:r>
    </w:p>
    <w:p w14:paraId="33AE9FB0" w14:textId="1BE80F9F" w:rsidR="00396E60" w:rsidRPr="00396E60" w:rsidRDefault="00396E60" w:rsidP="00396E60">
      <w:pPr>
        <w:spacing w:after="0" w:line="360" w:lineRule="auto"/>
        <w:ind w:left="-426" w:right="-625" w:hanging="141"/>
        <w:jc w:val="both"/>
        <w:rPr>
          <w:sz w:val="24"/>
          <w:szCs w:val="24"/>
        </w:rPr>
      </w:pPr>
      <w:r w:rsidRPr="00396E60">
        <w:rPr>
          <w:sz w:val="24"/>
          <w:szCs w:val="24"/>
        </w:rPr>
        <w:t xml:space="preserve">•  Οδοντιατρική ανησυχία, φόβος και άγχος στα παιδιά και </w:t>
      </w:r>
      <w:r w:rsidR="00EF4155">
        <w:rPr>
          <w:sz w:val="24"/>
          <w:szCs w:val="24"/>
        </w:rPr>
        <w:t>σ</w:t>
      </w:r>
      <w:r w:rsidRPr="00396E60">
        <w:rPr>
          <w:sz w:val="24"/>
          <w:szCs w:val="24"/>
        </w:rPr>
        <w:t xml:space="preserve">τους ενήλικες. </w:t>
      </w:r>
    </w:p>
    <w:p w14:paraId="4D30F9DB"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Φυσιολογία του πόνου. </w:t>
      </w:r>
    </w:p>
    <w:p w14:paraId="6AEE1502" w14:textId="77777777" w:rsidR="00396E60" w:rsidRPr="00396E60" w:rsidRDefault="00396E60" w:rsidP="00396E60">
      <w:pPr>
        <w:spacing w:after="0" w:line="360" w:lineRule="auto"/>
        <w:ind w:left="-426" w:right="-625" w:hanging="141"/>
        <w:jc w:val="both"/>
        <w:rPr>
          <w:sz w:val="24"/>
          <w:szCs w:val="24"/>
        </w:rPr>
      </w:pPr>
      <w:r w:rsidRPr="00396E60">
        <w:rPr>
          <w:sz w:val="24"/>
          <w:szCs w:val="24"/>
        </w:rPr>
        <w:lastRenderedPageBreak/>
        <w:t xml:space="preserve">•  Τεχνικές επικοινωνίας και Ψυχολογικής προσέγγισης. </w:t>
      </w:r>
    </w:p>
    <w:p w14:paraId="4AA8CE62"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Στοιχεία ανατομίας και φυσιολογίας του αναπνευστικού συστήματος. </w:t>
      </w:r>
    </w:p>
    <w:p w14:paraId="49026BBB"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Στοιχεία ανατομίας και φυσιολογίας του καρδιοαγγειακού συστήματος. </w:t>
      </w:r>
    </w:p>
    <w:p w14:paraId="7CEBAE83" w14:textId="77777777" w:rsidR="00396E60" w:rsidRPr="00396E60" w:rsidRDefault="00396E60" w:rsidP="00396E60">
      <w:pPr>
        <w:spacing w:after="0" w:line="360" w:lineRule="auto"/>
        <w:ind w:left="-426" w:right="-625" w:hanging="141"/>
        <w:jc w:val="both"/>
        <w:rPr>
          <w:sz w:val="24"/>
          <w:szCs w:val="24"/>
        </w:rPr>
      </w:pPr>
      <w:r w:rsidRPr="00396E60">
        <w:rPr>
          <w:sz w:val="24"/>
          <w:szCs w:val="24"/>
        </w:rPr>
        <w:t>•  Φαρμακολογία του πρωτοξειδίου του αζώτου.</w:t>
      </w:r>
    </w:p>
    <w:p w14:paraId="7892BFAA"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Επίπεδα καταστολής και κλινική εκτίμηση του επιπέδου συνείδησης -   </w:t>
      </w:r>
    </w:p>
    <w:p w14:paraId="30CFC223"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Αναγκαιότητα συνεχούς εκπαίδευσης σε </w:t>
      </w:r>
      <w:proofErr w:type="spellStart"/>
      <w:r w:rsidRPr="00396E60">
        <w:rPr>
          <w:sz w:val="24"/>
          <w:szCs w:val="24"/>
        </w:rPr>
        <w:t>l.L.S</w:t>
      </w:r>
      <w:proofErr w:type="spellEnd"/>
      <w:r w:rsidRPr="00396E60">
        <w:rPr>
          <w:sz w:val="24"/>
          <w:szCs w:val="24"/>
        </w:rPr>
        <w:t xml:space="preserve">. Διαχείριση επειγόντων      </w:t>
      </w:r>
    </w:p>
    <w:p w14:paraId="2D57896A"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περιστατικών. </w:t>
      </w:r>
    </w:p>
    <w:p w14:paraId="123F730A"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Ανεπιθύμητες ενέργειες του πρωτοξειδίου του αζώτου (για τον ασθενή, το      </w:t>
      </w:r>
    </w:p>
    <w:p w14:paraId="272CFDB5" w14:textId="102A6213" w:rsidR="00396E60" w:rsidRPr="00396E60" w:rsidRDefault="00396E60" w:rsidP="00396E60">
      <w:pPr>
        <w:spacing w:after="0" w:line="360" w:lineRule="auto"/>
        <w:ind w:left="-426" w:right="-625" w:hanging="141"/>
        <w:jc w:val="both"/>
        <w:rPr>
          <w:sz w:val="24"/>
          <w:szCs w:val="24"/>
        </w:rPr>
      </w:pPr>
      <w:r w:rsidRPr="00396E60">
        <w:rPr>
          <w:sz w:val="24"/>
          <w:szCs w:val="24"/>
        </w:rPr>
        <w:t xml:space="preserve">   ιατρικό προσωπικό</w:t>
      </w:r>
      <w:r w:rsidR="00EF4155">
        <w:rPr>
          <w:sz w:val="24"/>
          <w:szCs w:val="24"/>
        </w:rPr>
        <w:t xml:space="preserve"> και </w:t>
      </w:r>
      <w:r w:rsidRPr="00396E60">
        <w:rPr>
          <w:sz w:val="24"/>
          <w:szCs w:val="24"/>
        </w:rPr>
        <w:t xml:space="preserve">το περιβάλλον).    </w:t>
      </w:r>
    </w:p>
    <w:p w14:paraId="040DCFA4"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Προ-επεμβατική και μετά-επεμβατική αναισθησιολογική εκτίμηση. </w:t>
      </w:r>
    </w:p>
    <w:p w14:paraId="20E3739D"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Διαφορές μεταξύ ενηλίκων και παιδιατρικών ασθενών. </w:t>
      </w:r>
    </w:p>
    <w:p w14:paraId="50D707E1" w14:textId="79B9700E" w:rsidR="00396E60" w:rsidRPr="00396E60" w:rsidRDefault="00396E60" w:rsidP="00396E60">
      <w:pPr>
        <w:spacing w:after="0" w:line="360" w:lineRule="auto"/>
        <w:ind w:left="-426" w:right="-625" w:hanging="141"/>
        <w:jc w:val="both"/>
        <w:rPr>
          <w:sz w:val="24"/>
          <w:szCs w:val="24"/>
        </w:rPr>
      </w:pPr>
      <w:r w:rsidRPr="00396E60">
        <w:rPr>
          <w:sz w:val="24"/>
          <w:szCs w:val="24"/>
        </w:rPr>
        <w:t xml:space="preserve">•  Επιλογή ασθενών — </w:t>
      </w:r>
      <w:proofErr w:type="spellStart"/>
      <w:r w:rsidRPr="00396E60">
        <w:rPr>
          <w:sz w:val="24"/>
          <w:szCs w:val="24"/>
        </w:rPr>
        <w:t>προαναισθητικός</w:t>
      </w:r>
      <w:proofErr w:type="spellEnd"/>
      <w:r w:rsidRPr="00396E60">
        <w:rPr>
          <w:sz w:val="24"/>
          <w:szCs w:val="24"/>
        </w:rPr>
        <w:t xml:space="preserve"> έλεγχος — </w:t>
      </w:r>
      <w:r w:rsidR="00EF4155">
        <w:rPr>
          <w:sz w:val="24"/>
          <w:szCs w:val="24"/>
        </w:rPr>
        <w:t>ε</w:t>
      </w:r>
      <w:r w:rsidRPr="00396E60">
        <w:rPr>
          <w:sz w:val="24"/>
          <w:szCs w:val="24"/>
        </w:rPr>
        <w:t xml:space="preserve">νδείξεις και αντενδείξεις  </w:t>
      </w:r>
    </w:p>
    <w:p w14:paraId="64562544"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της χρήσης πρωτοξειδίου του αζώτου. </w:t>
      </w:r>
    </w:p>
    <w:p w14:paraId="57E09C6F"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Προδιαγραφές εξοπλισμού και χώρου. Τεχνικές παράμετροι μηχανημάτων </w:t>
      </w:r>
    </w:p>
    <w:p w14:paraId="5EDE3C64"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καταστολής. Επίδειξη, χρήση και έλεγχοι ασφαλείας μηχανήματος (ΒΙΝΤΕΟ) </w:t>
      </w:r>
    </w:p>
    <w:p w14:paraId="0EBFC204"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Έλεγχοι πριν και μετά την εφαρμογή του Πρωτοξειδίου του Αζώτου—  </w:t>
      </w:r>
    </w:p>
    <w:p w14:paraId="6D82C654"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επίβλεψη και κλινική εφαρμογή. </w:t>
      </w:r>
    </w:p>
    <w:p w14:paraId="4CFF6B2B"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Τεκμηρίωση διαδικασίας - Φόρμες παρακολούθησης και καταγραφής. </w:t>
      </w:r>
    </w:p>
    <w:p w14:paraId="7DBF24C3" w14:textId="77777777" w:rsidR="00396E60" w:rsidRPr="00396E60" w:rsidRDefault="00396E60" w:rsidP="00396E60">
      <w:pPr>
        <w:spacing w:after="0" w:line="360" w:lineRule="auto"/>
        <w:ind w:left="-426" w:right="-625" w:hanging="141"/>
        <w:jc w:val="both"/>
        <w:rPr>
          <w:sz w:val="24"/>
          <w:szCs w:val="24"/>
        </w:rPr>
      </w:pPr>
      <w:r w:rsidRPr="00396E60">
        <w:rPr>
          <w:sz w:val="24"/>
          <w:szCs w:val="24"/>
        </w:rPr>
        <w:t>•   Απόκτηση πρακτικών δεξιοτήτων μέσα από ”</w:t>
      </w:r>
      <w:proofErr w:type="spellStart"/>
      <w:r w:rsidRPr="00396E60">
        <w:rPr>
          <w:sz w:val="24"/>
          <w:szCs w:val="24"/>
        </w:rPr>
        <w:t>hands</w:t>
      </w:r>
      <w:proofErr w:type="spellEnd"/>
      <w:r w:rsidRPr="00396E60">
        <w:rPr>
          <w:sz w:val="24"/>
          <w:szCs w:val="24"/>
        </w:rPr>
        <w:t xml:space="preserve">-on" και " </w:t>
      </w:r>
      <w:proofErr w:type="spellStart"/>
      <w:r w:rsidRPr="00396E60">
        <w:rPr>
          <w:sz w:val="24"/>
          <w:szCs w:val="24"/>
        </w:rPr>
        <w:t>role</w:t>
      </w:r>
      <w:proofErr w:type="spellEnd"/>
      <w:r w:rsidRPr="00396E60">
        <w:rPr>
          <w:sz w:val="24"/>
          <w:szCs w:val="24"/>
        </w:rPr>
        <w:t xml:space="preserve"> </w:t>
      </w:r>
      <w:proofErr w:type="spellStart"/>
      <w:r w:rsidRPr="00396E60">
        <w:rPr>
          <w:sz w:val="24"/>
          <w:szCs w:val="24"/>
        </w:rPr>
        <w:t>play</w:t>
      </w:r>
      <w:proofErr w:type="spellEnd"/>
      <w:r w:rsidRPr="00396E60">
        <w:rPr>
          <w:sz w:val="24"/>
          <w:szCs w:val="24"/>
        </w:rPr>
        <w:t xml:space="preserve">” </w:t>
      </w:r>
    </w:p>
    <w:p w14:paraId="28F24C5F" w14:textId="23BE5CD9" w:rsidR="00396E60" w:rsidRPr="00396E60" w:rsidRDefault="00396E60" w:rsidP="00396E60">
      <w:pPr>
        <w:spacing w:after="0" w:line="360" w:lineRule="auto"/>
        <w:ind w:left="-426" w:right="-625" w:hanging="141"/>
        <w:jc w:val="both"/>
        <w:rPr>
          <w:sz w:val="24"/>
          <w:szCs w:val="24"/>
        </w:rPr>
      </w:pPr>
      <w:r w:rsidRPr="00396E60">
        <w:rPr>
          <w:sz w:val="24"/>
          <w:szCs w:val="24"/>
        </w:rPr>
        <w:t xml:space="preserve"> • Παρακολούθηση και εκτίμηση υπό επίβλεψη</w:t>
      </w:r>
      <w:r w:rsidR="00EF4155">
        <w:rPr>
          <w:sz w:val="24"/>
          <w:szCs w:val="24"/>
        </w:rPr>
        <w:t>,</w:t>
      </w:r>
      <w:r w:rsidRPr="00396E60">
        <w:rPr>
          <w:sz w:val="24"/>
          <w:szCs w:val="24"/>
        </w:rPr>
        <w:t xml:space="preserve"> 5 περιστατικών και</w:t>
      </w:r>
      <w:r w:rsidR="00EF4155">
        <w:rPr>
          <w:sz w:val="24"/>
          <w:szCs w:val="24"/>
        </w:rPr>
        <w:t>,</w:t>
      </w:r>
      <w:r w:rsidRPr="00396E60">
        <w:rPr>
          <w:sz w:val="24"/>
          <w:szCs w:val="24"/>
        </w:rPr>
        <w:t xml:space="preserve"> εν συνεχεία</w:t>
      </w:r>
      <w:r w:rsidR="00EF4155">
        <w:rPr>
          <w:sz w:val="24"/>
          <w:szCs w:val="24"/>
        </w:rPr>
        <w:t>,</w:t>
      </w:r>
      <w:r w:rsidRPr="00396E60">
        <w:rPr>
          <w:sz w:val="24"/>
          <w:szCs w:val="24"/>
        </w:rPr>
        <w:t xml:space="preserve"> </w:t>
      </w:r>
    </w:p>
    <w:p w14:paraId="726891FB" w14:textId="3723E14B" w:rsidR="00396E60" w:rsidRPr="00396E60" w:rsidRDefault="00B22AA9" w:rsidP="00396E60">
      <w:pPr>
        <w:spacing w:after="0" w:line="360" w:lineRule="auto"/>
        <w:ind w:left="-426" w:right="-625" w:hanging="141"/>
        <w:jc w:val="both"/>
        <w:rPr>
          <w:sz w:val="24"/>
          <w:szCs w:val="24"/>
        </w:rPr>
      </w:pPr>
      <w:r>
        <w:rPr>
          <w:sz w:val="24"/>
          <w:szCs w:val="24"/>
        </w:rPr>
        <w:t xml:space="preserve">    </w:t>
      </w:r>
      <w:r w:rsidR="00EF4155">
        <w:rPr>
          <w:sz w:val="24"/>
          <w:szCs w:val="24"/>
        </w:rPr>
        <w:t>χ</w:t>
      </w:r>
      <w:r w:rsidR="00396E60" w:rsidRPr="00396E60">
        <w:rPr>
          <w:sz w:val="24"/>
          <w:szCs w:val="24"/>
        </w:rPr>
        <w:t>ορ</w:t>
      </w:r>
      <w:r w:rsidR="00EF4155">
        <w:rPr>
          <w:sz w:val="24"/>
          <w:szCs w:val="24"/>
        </w:rPr>
        <w:t xml:space="preserve">ήγηση από τους εκπαιδευομένους, </w:t>
      </w:r>
      <w:r>
        <w:rPr>
          <w:sz w:val="24"/>
          <w:szCs w:val="24"/>
        </w:rPr>
        <w:t xml:space="preserve"> </w:t>
      </w:r>
      <w:r w:rsidR="00396E60" w:rsidRPr="00396E60">
        <w:rPr>
          <w:sz w:val="24"/>
          <w:szCs w:val="24"/>
        </w:rPr>
        <w:t xml:space="preserve">Ν2Ο, σε πέντε (5) επί πλέον  </w:t>
      </w:r>
    </w:p>
    <w:p w14:paraId="1876E327" w14:textId="6422A817" w:rsidR="00396E60" w:rsidRPr="00396E60" w:rsidRDefault="00396E60" w:rsidP="00A42EB0">
      <w:pPr>
        <w:spacing w:after="0" w:line="360" w:lineRule="auto"/>
        <w:ind w:left="-426" w:right="-625" w:hanging="141"/>
        <w:jc w:val="both"/>
        <w:rPr>
          <w:sz w:val="24"/>
          <w:szCs w:val="24"/>
        </w:rPr>
      </w:pPr>
      <w:r w:rsidRPr="00396E60">
        <w:rPr>
          <w:sz w:val="24"/>
          <w:szCs w:val="24"/>
        </w:rPr>
        <w:t xml:space="preserve">   </w:t>
      </w:r>
      <w:r w:rsidR="00B22AA9">
        <w:rPr>
          <w:sz w:val="24"/>
          <w:szCs w:val="24"/>
        </w:rPr>
        <w:t xml:space="preserve"> </w:t>
      </w:r>
      <w:r w:rsidRPr="00396E60">
        <w:rPr>
          <w:sz w:val="24"/>
          <w:szCs w:val="24"/>
        </w:rPr>
        <w:t xml:space="preserve">περιστατικά, τα οποία θα πρέπει να τα ολοκληρώσουν </w:t>
      </w:r>
      <w:r w:rsidR="00B22AA9">
        <w:rPr>
          <w:sz w:val="24"/>
          <w:szCs w:val="24"/>
        </w:rPr>
        <w:t xml:space="preserve">μόνοι τους, </w:t>
      </w:r>
      <w:r w:rsidRPr="00396E60">
        <w:rPr>
          <w:sz w:val="24"/>
          <w:szCs w:val="24"/>
        </w:rPr>
        <w:t xml:space="preserve">με επιτυχία. </w:t>
      </w:r>
    </w:p>
    <w:p w14:paraId="23F4FF0D" w14:textId="77777777" w:rsidR="00396E60" w:rsidRPr="00396E60" w:rsidRDefault="00396E60" w:rsidP="00396E60">
      <w:pPr>
        <w:spacing w:after="0" w:line="360" w:lineRule="auto"/>
        <w:ind w:left="-426" w:right="-625" w:hanging="141"/>
        <w:jc w:val="both"/>
        <w:rPr>
          <w:sz w:val="24"/>
          <w:szCs w:val="24"/>
        </w:rPr>
      </w:pPr>
    </w:p>
    <w:p w14:paraId="08E94BD3" w14:textId="77777777" w:rsidR="00396E60" w:rsidRPr="00396E60" w:rsidRDefault="00396E60" w:rsidP="00396E60">
      <w:pPr>
        <w:spacing w:after="0" w:line="360" w:lineRule="auto"/>
        <w:ind w:left="-426" w:right="-625" w:hanging="141"/>
        <w:jc w:val="both"/>
        <w:rPr>
          <w:b/>
          <w:bCs/>
          <w:sz w:val="24"/>
          <w:szCs w:val="24"/>
        </w:rPr>
      </w:pPr>
      <w:r w:rsidRPr="00396E60">
        <w:rPr>
          <w:b/>
          <w:bCs/>
          <w:sz w:val="24"/>
          <w:szCs w:val="24"/>
        </w:rPr>
        <w:t>Εκπαιδευτές του προγράμματος</w:t>
      </w:r>
    </w:p>
    <w:p w14:paraId="6D14504D" w14:textId="57FB2C1A" w:rsidR="00396E60" w:rsidRDefault="00396E60" w:rsidP="00396E60">
      <w:pPr>
        <w:spacing w:after="0" w:line="360" w:lineRule="auto"/>
        <w:ind w:left="-426" w:right="-625" w:hanging="141"/>
        <w:jc w:val="both"/>
        <w:rPr>
          <w:sz w:val="24"/>
          <w:szCs w:val="24"/>
        </w:rPr>
      </w:pPr>
      <w:r w:rsidRPr="00396E60">
        <w:rPr>
          <w:sz w:val="24"/>
          <w:szCs w:val="24"/>
        </w:rPr>
        <w:t>Η εκπαιδευτική ομάδα που θα πλαισιώσει το πρόγραμμα</w:t>
      </w:r>
      <w:r w:rsidR="00B2127C">
        <w:rPr>
          <w:sz w:val="24"/>
          <w:szCs w:val="24"/>
        </w:rPr>
        <w:t>,</w:t>
      </w:r>
      <w:r w:rsidRPr="00396E60">
        <w:rPr>
          <w:sz w:val="24"/>
          <w:szCs w:val="24"/>
        </w:rPr>
        <w:t xml:space="preserve"> αποτελείται από έμπειρους και</w:t>
      </w:r>
    </w:p>
    <w:p w14:paraId="25FC2369" w14:textId="08DB1682" w:rsidR="00B2127C" w:rsidRDefault="00396E60" w:rsidP="00396E60">
      <w:pPr>
        <w:spacing w:after="0" w:line="360" w:lineRule="auto"/>
        <w:ind w:left="-426" w:right="-625" w:hanging="141"/>
        <w:jc w:val="both"/>
        <w:rPr>
          <w:sz w:val="24"/>
          <w:szCs w:val="24"/>
        </w:rPr>
      </w:pPr>
      <w:r w:rsidRPr="00396E60">
        <w:rPr>
          <w:sz w:val="24"/>
          <w:szCs w:val="24"/>
        </w:rPr>
        <w:t>καταξιωμένους ομιλητές</w:t>
      </w:r>
      <w:r w:rsidR="00C00367">
        <w:rPr>
          <w:sz w:val="24"/>
          <w:szCs w:val="24"/>
        </w:rPr>
        <w:t xml:space="preserve">, (Αναισθησιολόγους, </w:t>
      </w:r>
      <w:proofErr w:type="spellStart"/>
      <w:r w:rsidR="00C00367">
        <w:rPr>
          <w:sz w:val="24"/>
          <w:szCs w:val="24"/>
        </w:rPr>
        <w:t>Παιδοδοντιάτρους</w:t>
      </w:r>
      <w:proofErr w:type="spellEnd"/>
      <w:r w:rsidR="00C00367">
        <w:rPr>
          <w:sz w:val="24"/>
          <w:szCs w:val="24"/>
        </w:rPr>
        <w:t>, Χειρουργούς</w:t>
      </w:r>
      <w:r w:rsidR="00B2127C">
        <w:rPr>
          <w:sz w:val="24"/>
          <w:szCs w:val="24"/>
        </w:rPr>
        <w:t xml:space="preserve"> </w:t>
      </w:r>
      <w:r w:rsidR="00C00367">
        <w:rPr>
          <w:sz w:val="24"/>
          <w:szCs w:val="24"/>
        </w:rPr>
        <w:t>Στόματος</w:t>
      </w:r>
      <w:r w:rsidR="00B2127C" w:rsidRPr="00B2127C">
        <w:t xml:space="preserve"> </w:t>
      </w:r>
      <w:r w:rsidR="00B2127C" w:rsidRPr="00B2127C">
        <w:rPr>
          <w:sz w:val="24"/>
          <w:szCs w:val="24"/>
        </w:rPr>
        <w:t>κ.λπ</w:t>
      </w:r>
      <w:r w:rsidR="00B2127C">
        <w:rPr>
          <w:sz w:val="24"/>
          <w:szCs w:val="24"/>
        </w:rPr>
        <w:t>.</w:t>
      </w:r>
      <w:r w:rsidR="00B2127C" w:rsidRPr="00B2127C">
        <w:rPr>
          <w:sz w:val="24"/>
          <w:szCs w:val="24"/>
        </w:rPr>
        <w:t xml:space="preserve">) </w:t>
      </w:r>
      <w:r w:rsidRPr="00396E60">
        <w:rPr>
          <w:sz w:val="24"/>
          <w:szCs w:val="24"/>
        </w:rPr>
        <w:t>με</w:t>
      </w:r>
    </w:p>
    <w:p w14:paraId="790E96AB" w14:textId="185ABD1C" w:rsidR="00396E60" w:rsidRPr="00396E60" w:rsidRDefault="00396E60" w:rsidP="00396E60">
      <w:pPr>
        <w:spacing w:after="0" w:line="360" w:lineRule="auto"/>
        <w:ind w:left="-426" w:right="-625" w:hanging="141"/>
        <w:jc w:val="both"/>
        <w:rPr>
          <w:sz w:val="24"/>
          <w:szCs w:val="24"/>
        </w:rPr>
      </w:pPr>
      <w:r w:rsidRPr="00396E60">
        <w:rPr>
          <w:sz w:val="24"/>
          <w:szCs w:val="24"/>
        </w:rPr>
        <w:t>αξιόλογο επιστημονικό και συγγραφικό έργο</w:t>
      </w:r>
      <w:r w:rsidR="00B2127C">
        <w:rPr>
          <w:sz w:val="24"/>
          <w:szCs w:val="24"/>
        </w:rPr>
        <w:t>, που είναι  οι ακόλουθοι</w:t>
      </w:r>
      <w:r w:rsidR="00B2127C" w:rsidRPr="00B2127C">
        <w:rPr>
          <w:sz w:val="24"/>
          <w:szCs w:val="24"/>
        </w:rPr>
        <w:t>:</w:t>
      </w:r>
      <w:r w:rsidR="00B2127C">
        <w:rPr>
          <w:sz w:val="24"/>
          <w:szCs w:val="24"/>
        </w:rPr>
        <w:t xml:space="preserve"> </w:t>
      </w:r>
    </w:p>
    <w:p w14:paraId="3FB72717" w14:textId="09C07037" w:rsidR="00396E60" w:rsidRPr="00B2127C" w:rsidRDefault="00396E60" w:rsidP="00B2127C">
      <w:pPr>
        <w:pStyle w:val="a4"/>
        <w:numPr>
          <w:ilvl w:val="0"/>
          <w:numId w:val="7"/>
        </w:numPr>
        <w:spacing w:after="0" w:line="360" w:lineRule="auto"/>
        <w:ind w:right="-625"/>
        <w:jc w:val="both"/>
        <w:rPr>
          <w:sz w:val="24"/>
          <w:szCs w:val="24"/>
        </w:rPr>
      </w:pPr>
      <w:r w:rsidRPr="00B2127C">
        <w:rPr>
          <w:sz w:val="24"/>
          <w:szCs w:val="24"/>
        </w:rPr>
        <w:t>Αγγελάκη Κωνσταντίνα (Αναισθησιολόγος)</w:t>
      </w:r>
    </w:p>
    <w:p w14:paraId="706378B1" w14:textId="5F377C49" w:rsidR="00396E60" w:rsidRPr="00B2127C" w:rsidRDefault="00396E60" w:rsidP="00B2127C">
      <w:pPr>
        <w:pStyle w:val="a4"/>
        <w:numPr>
          <w:ilvl w:val="0"/>
          <w:numId w:val="7"/>
        </w:numPr>
        <w:spacing w:after="0" w:line="360" w:lineRule="auto"/>
        <w:ind w:right="-625"/>
        <w:jc w:val="both"/>
        <w:rPr>
          <w:sz w:val="24"/>
          <w:szCs w:val="24"/>
        </w:rPr>
      </w:pPr>
      <w:proofErr w:type="spellStart"/>
      <w:r w:rsidRPr="00B2127C">
        <w:rPr>
          <w:sz w:val="24"/>
          <w:szCs w:val="24"/>
        </w:rPr>
        <w:t>Γαρίνη</w:t>
      </w:r>
      <w:proofErr w:type="spellEnd"/>
      <w:r w:rsidRPr="00B2127C">
        <w:rPr>
          <w:sz w:val="24"/>
          <w:szCs w:val="24"/>
        </w:rPr>
        <w:t xml:space="preserve"> Ελεάνα,(Αναισθησιολόγος)</w:t>
      </w:r>
    </w:p>
    <w:p w14:paraId="331A0840" w14:textId="5C5B7A04" w:rsidR="00396E60" w:rsidRDefault="00396E60" w:rsidP="00B2127C">
      <w:pPr>
        <w:pStyle w:val="a4"/>
        <w:numPr>
          <w:ilvl w:val="0"/>
          <w:numId w:val="7"/>
        </w:numPr>
        <w:spacing w:after="0" w:line="360" w:lineRule="auto"/>
        <w:ind w:right="-625"/>
        <w:jc w:val="both"/>
        <w:rPr>
          <w:sz w:val="24"/>
          <w:szCs w:val="24"/>
        </w:rPr>
      </w:pPr>
      <w:r w:rsidRPr="00B2127C">
        <w:rPr>
          <w:sz w:val="24"/>
          <w:szCs w:val="24"/>
        </w:rPr>
        <w:t>Πατσάς Δημήτρης, (Αναισθησιολόγος)</w:t>
      </w:r>
    </w:p>
    <w:p w14:paraId="56F000C6" w14:textId="70D99FF4" w:rsidR="00E214DB" w:rsidRPr="00B2127C" w:rsidRDefault="00E214DB" w:rsidP="00B2127C">
      <w:pPr>
        <w:pStyle w:val="a4"/>
        <w:numPr>
          <w:ilvl w:val="0"/>
          <w:numId w:val="7"/>
        </w:numPr>
        <w:spacing w:after="0" w:line="360" w:lineRule="auto"/>
        <w:ind w:right="-625"/>
        <w:jc w:val="both"/>
        <w:rPr>
          <w:sz w:val="24"/>
          <w:szCs w:val="24"/>
        </w:rPr>
      </w:pPr>
      <w:r>
        <w:rPr>
          <w:sz w:val="24"/>
          <w:szCs w:val="24"/>
        </w:rPr>
        <w:t>Παπαλεξίου Παναγιώτης (Ιατρός ειδ. Αναισθησιολόγος)</w:t>
      </w:r>
    </w:p>
    <w:p w14:paraId="08BB5319" w14:textId="0A460323" w:rsidR="00396E60" w:rsidRPr="00B2127C" w:rsidRDefault="00396E60" w:rsidP="00B2127C">
      <w:pPr>
        <w:pStyle w:val="a4"/>
        <w:numPr>
          <w:ilvl w:val="0"/>
          <w:numId w:val="7"/>
        </w:numPr>
        <w:spacing w:after="0" w:line="360" w:lineRule="auto"/>
        <w:ind w:right="-625"/>
        <w:jc w:val="both"/>
        <w:rPr>
          <w:sz w:val="24"/>
          <w:szCs w:val="24"/>
        </w:rPr>
      </w:pPr>
      <w:proofErr w:type="spellStart"/>
      <w:r w:rsidRPr="00B2127C">
        <w:rPr>
          <w:sz w:val="24"/>
          <w:szCs w:val="24"/>
        </w:rPr>
        <w:t>Τολίδης</w:t>
      </w:r>
      <w:proofErr w:type="spellEnd"/>
      <w:r w:rsidRPr="00B2127C">
        <w:rPr>
          <w:sz w:val="24"/>
          <w:szCs w:val="24"/>
        </w:rPr>
        <w:t xml:space="preserve"> Κοσμάς, (</w:t>
      </w:r>
      <w:proofErr w:type="spellStart"/>
      <w:r w:rsidRPr="00B2127C">
        <w:rPr>
          <w:sz w:val="24"/>
          <w:szCs w:val="24"/>
        </w:rPr>
        <w:t>Παιδοδοντίατρος</w:t>
      </w:r>
      <w:proofErr w:type="spellEnd"/>
      <w:r w:rsidRPr="00B2127C">
        <w:rPr>
          <w:sz w:val="24"/>
          <w:szCs w:val="24"/>
        </w:rPr>
        <w:t>)</w:t>
      </w:r>
    </w:p>
    <w:p w14:paraId="156FA360" w14:textId="1AD5976E" w:rsidR="00396E60" w:rsidRPr="00B2127C" w:rsidRDefault="00396E60" w:rsidP="00B2127C">
      <w:pPr>
        <w:pStyle w:val="a4"/>
        <w:numPr>
          <w:ilvl w:val="0"/>
          <w:numId w:val="7"/>
        </w:numPr>
        <w:spacing w:after="0" w:line="360" w:lineRule="auto"/>
        <w:ind w:right="-625"/>
        <w:jc w:val="both"/>
        <w:rPr>
          <w:sz w:val="24"/>
          <w:szCs w:val="24"/>
        </w:rPr>
      </w:pPr>
      <w:r w:rsidRPr="00B2127C">
        <w:rPr>
          <w:sz w:val="24"/>
          <w:szCs w:val="24"/>
        </w:rPr>
        <w:lastRenderedPageBreak/>
        <w:t xml:space="preserve">Φραγκίσκος </w:t>
      </w:r>
      <w:proofErr w:type="spellStart"/>
      <w:r w:rsidRPr="00B2127C">
        <w:rPr>
          <w:sz w:val="24"/>
          <w:szCs w:val="24"/>
        </w:rPr>
        <w:t>Φραγκίσκος</w:t>
      </w:r>
      <w:proofErr w:type="spellEnd"/>
      <w:r w:rsidRPr="00B2127C">
        <w:rPr>
          <w:sz w:val="24"/>
          <w:szCs w:val="24"/>
        </w:rPr>
        <w:t xml:space="preserve"> (Χειρουργός Στόματος)</w:t>
      </w:r>
    </w:p>
    <w:p w14:paraId="76DB63AD" w14:textId="768B799A" w:rsidR="00396E60" w:rsidRDefault="00396E60" w:rsidP="00B2127C">
      <w:pPr>
        <w:pStyle w:val="a4"/>
        <w:numPr>
          <w:ilvl w:val="0"/>
          <w:numId w:val="7"/>
        </w:numPr>
        <w:spacing w:after="0" w:line="360" w:lineRule="auto"/>
        <w:ind w:right="-625"/>
        <w:jc w:val="both"/>
        <w:rPr>
          <w:sz w:val="24"/>
          <w:szCs w:val="24"/>
        </w:rPr>
      </w:pPr>
      <w:r w:rsidRPr="00B2127C">
        <w:rPr>
          <w:sz w:val="24"/>
          <w:szCs w:val="24"/>
        </w:rPr>
        <w:t xml:space="preserve">Χριστίνα </w:t>
      </w:r>
      <w:proofErr w:type="spellStart"/>
      <w:r w:rsidRPr="00B2127C">
        <w:rPr>
          <w:sz w:val="24"/>
          <w:szCs w:val="24"/>
        </w:rPr>
        <w:t>Παλιμετάκη</w:t>
      </w:r>
      <w:proofErr w:type="spellEnd"/>
      <w:r w:rsidRPr="00B2127C">
        <w:rPr>
          <w:sz w:val="24"/>
          <w:szCs w:val="24"/>
        </w:rPr>
        <w:t xml:space="preserve"> (</w:t>
      </w:r>
      <w:proofErr w:type="spellStart"/>
      <w:r w:rsidRPr="00B2127C">
        <w:rPr>
          <w:sz w:val="24"/>
          <w:szCs w:val="24"/>
        </w:rPr>
        <w:t>Παιδοδοντίατρος</w:t>
      </w:r>
      <w:proofErr w:type="spellEnd"/>
      <w:r w:rsidRPr="00B2127C">
        <w:rPr>
          <w:sz w:val="24"/>
          <w:szCs w:val="24"/>
        </w:rPr>
        <w:t>)</w:t>
      </w:r>
    </w:p>
    <w:p w14:paraId="2267A64C" w14:textId="339E9BCD" w:rsidR="00876AB2" w:rsidRDefault="00876AB2" w:rsidP="00B2127C">
      <w:pPr>
        <w:pStyle w:val="a4"/>
        <w:numPr>
          <w:ilvl w:val="0"/>
          <w:numId w:val="7"/>
        </w:numPr>
        <w:spacing w:after="0" w:line="360" w:lineRule="auto"/>
        <w:ind w:right="-625"/>
        <w:jc w:val="both"/>
        <w:rPr>
          <w:sz w:val="24"/>
          <w:szCs w:val="24"/>
        </w:rPr>
      </w:pPr>
      <w:r>
        <w:rPr>
          <w:sz w:val="24"/>
          <w:szCs w:val="24"/>
        </w:rPr>
        <w:t>Πα</w:t>
      </w:r>
      <w:r w:rsidR="00D21D48">
        <w:rPr>
          <w:sz w:val="24"/>
          <w:szCs w:val="24"/>
        </w:rPr>
        <w:t>πα</w:t>
      </w:r>
      <w:r>
        <w:rPr>
          <w:sz w:val="24"/>
          <w:szCs w:val="24"/>
        </w:rPr>
        <w:t xml:space="preserve">δοπούλου </w:t>
      </w:r>
      <w:proofErr w:type="spellStart"/>
      <w:r>
        <w:rPr>
          <w:sz w:val="24"/>
          <w:szCs w:val="24"/>
        </w:rPr>
        <w:t>Αγγελλική</w:t>
      </w:r>
      <w:proofErr w:type="spellEnd"/>
      <w:r w:rsidR="00C50418">
        <w:rPr>
          <w:sz w:val="24"/>
          <w:szCs w:val="24"/>
        </w:rPr>
        <w:t xml:space="preserve"> Οδοντίατρος</w:t>
      </w:r>
    </w:p>
    <w:p w14:paraId="0405B255" w14:textId="37653591" w:rsidR="00E214DB" w:rsidRPr="00B2127C" w:rsidRDefault="00E214DB" w:rsidP="00B2127C">
      <w:pPr>
        <w:pStyle w:val="a4"/>
        <w:numPr>
          <w:ilvl w:val="0"/>
          <w:numId w:val="7"/>
        </w:numPr>
        <w:spacing w:after="0" w:line="360" w:lineRule="auto"/>
        <w:ind w:right="-625"/>
        <w:jc w:val="both"/>
        <w:rPr>
          <w:sz w:val="24"/>
          <w:szCs w:val="24"/>
        </w:rPr>
      </w:pPr>
      <w:proofErr w:type="spellStart"/>
      <w:r>
        <w:rPr>
          <w:sz w:val="24"/>
          <w:szCs w:val="24"/>
        </w:rPr>
        <w:t>Κυρανούδη</w:t>
      </w:r>
      <w:proofErr w:type="spellEnd"/>
      <w:r>
        <w:rPr>
          <w:sz w:val="24"/>
          <w:szCs w:val="24"/>
        </w:rPr>
        <w:t xml:space="preserve"> Αικατερίνη </w:t>
      </w:r>
      <w:r w:rsidRPr="00E214DB">
        <w:rPr>
          <w:sz w:val="24"/>
          <w:szCs w:val="24"/>
        </w:rPr>
        <w:t>(</w:t>
      </w:r>
      <w:proofErr w:type="spellStart"/>
      <w:r w:rsidRPr="00E214DB">
        <w:rPr>
          <w:sz w:val="24"/>
          <w:szCs w:val="24"/>
        </w:rPr>
        <w:t>Παιδοδοντίατρος</w:t>
      </w:r>
      <w:proofErr w:type="spellEnd"/>
      <w:r w:rsidRPr="00E214DB">
        <w:rPr>
          <w:sz w:val="24"/>
          <w:szCs w:val="24"/>
        </w:rPr>
        <w:t>)</w:t>
      </w:r>
    </w:p>
    <w:p w14:paraId="598BE0D4" w14:textId="77777777" w:rsidR="00396E60" w:rsidRPr="00396E60" w:rsidRDefault="00396E60" w:rsidP="00396E60">
      <w:pPr>
        <w:spacing w:after="0" w:line="360" w:lineRule="auto"/>
        <w:ind w:left="-426" w:right="-625" w:hanging="141"/>
        <w:jc w:val="both"/>
        <w:rPr>
          <w:sz w:val="24"/>
          <w:szCs w:val="24"/>
        </w:rPr>
      </w:pPr>
    </w:p>
    <w:p w14:paraId="663CFDF4" w14:textId="77777777" w:rsidR="00396E60" w:rsidRDefault="00396E60" w:rsidP="00396E60">
      <w:pPr>
        <w:spacing w:after="0" w:line="360" w:lineRule="auto"/>
        <w:ind w:left="-426" w:right="-625" w:hanging="141"/>
        <w:jc w:val="both"/>
        <w:rPr>
          <w:b/>
          <w:bCs/>
          <w:sz w:val="24"/>
          <w:szCs w:val="24"/>
        </w:rPr>
      </w:pPr>
      <w:r w:rsidRPr="00396E60">
        <w:rPr>
          <w:b/>
          <w:bCs/>
          <w:sz w:val="24"/>
          <w:szCs w:val="24"/>
        </w:rPr>
        <w:t>Εκπαιδευτικό Υλικό</w:t>
      </w:r>
    </w:p>
    <w:p w14:paraId="49D2F6F0" w14:textId="6D55D990" w:rsidR="00B2127C" w:rsidRPr="00475F9A" w:rsidRDefault="00B2127C" w:rsidP="00396E60">
      <w:pPr>
        <w:spacing w:after="0" w:line="360" w:lineRule="auto"/>
        <w:ind w:left="-426" w:right="-625" w:hanging="141"/>
        <w:jc w:val="both"/>
        <w:rPr>
          <w:sz w:val="24"/>
          <w:szCs w:val="24"/>
        </w:rPr>
      </w:pPr>
      <w:r w:rsidRPr="00B2127C">
        <w:rPr>
          <w:sz w:val="24"/>
          <w:szCs w:val="24"/>
        </w:rPr>
        <w:t xml:space="preserve">Αυτό </w:t>
      </w:r>
      <w:r>
        <w:rPr>
          <w:sz w:val="24"/>
          <w:szCs w:val="24"/>
        </w:rPr>
        <w:t>περι</w:t>
      </w:r>
      <w:r w:rsidR="00475F9A">
        <w:rPr>
          <w:sz w:val="24"/>
          <w:szCs w:val="24"/>
        </w:rPr>
        <w:t>λαμβάνει</w:t>
      </w:r>
      <w:r w:rsidR="00475F9A" w:rsidRPr="00475F9A">
        <w:rPr>
          <w:sz w:val="24"/>
          <w:szCs w:val="24"/>
        </w:rPr>
        <w:t>:</w:t>
      </w:r>
    </w:p>
    <w:p w14:paraId="2BE3256E" w14:textId="77777777" w:rsidR="00C50418" w:rsidRDefault="00396E60" w:rsidP="00475F9A">
      <w:pPr>
        <w:spacing w:after="0" w:line="360" w:lineRule="auto"/>
        <w:ind w:left="-426" w:right="-625" w:hanging="141"/>
        <w:jc w:val="both"/>
        <w:rPr>
          <w:sz w:val="24"/>
          <w:szCs w:val="24"/>
        </w:rPr>
      </w:pPr>
      <w:r w:rsidRPr="00396E60">
        <w:rPr>
          <w:sz w:val="24"/>
          <w:szCs w:val="24"/>
        </w:rPr>
        <w:t xml:space="preserve">•  </w:t>
      </w:r>
      <w:r w:rsidR="00475F9A">
        <w:rPr>
          <w:sz w:val="24"/>
          <w:szCs w:val="24"/>
        </w:rPr>
        <w:t>Τα σχετικά κεφάλαια από</w:t>
      </w:r>
      <w:r w:rsidRPr="00396E60">
        <w:rPr>
          <w:sz w:val="24"/>
          <w:szCs w:val="24"/>
        </w:rPr>
        <w:t xml:space="preserve"> το σύγγραμμα </w:t>
      </w:r>
      <w:r w:rsidR="00475F9A">
        <w:rPr>
          <w:sz w:val="24"/>
          <w:szCs w:val="24"/>
        </w:rPr>
        <w:t>«</w:t>
      </w:r>
      <w:r w:rsidRPr="00396E60">
        <w:rPr>
          <w:sz w:val="24"/>
          <w:szCs w:val="24"/>
        </w:rPr>
        <w:t>Φ. Φραγκίσκος: Τοπική Αναισθησία και Καταστολή-</w:t>
      </w:r>
      <w:r w:rsidR="00C50418">
        <w:rPr>
          <w:sz w:val="24"/>
          <w:szCs w:val="24"/>
        </w:rPr>
        <w:t xml:space="preserve"> </w:t>
      </w:r>
    </w:p>
    <w:p w14:paraId="64F85F22" w14:textId="142DBFE9" w:rsidR="00396E60" w:rsidRPr="00396E60" w:rsidRDefault="00C50418" w:rsidP="00475F9A">
      <w:pPr>
        <w:spacing w:after="0" w:line="360" w:lineRule="auto"/>
        <w:ind w:left="-426" w:right="-625" w:hanging="141"/>
        <w:jc w:val="both"/>
        <w:rPr>
          <w:sz w:val="24"/>
          <w:szCs w:val="24"/>
        </w:rPr>
      </w:pPr>
      <w:r>
        <w:rPr>
          <w:sz w:val="24"/>
          <w:szCs w:val="24"/>
        </w:rPr>
        <w:t xml:space="preserve">    </w:t>
      </w:r>
      <w:r w:rsidR="00396E60" w:rsidRPr="00396E60">
        <w:rPr>
          <w:sz w:val="24"/>
          <w:szCs w:val="24"/>
        </w:rPr>
        <w:t>Αναλγησία στην Οδοντιατρική</w:t>
      </w:r>
      <w:r w:rsidR="00475F9A">
        <w:rPr>
          <w:sz w:val="24"/>
          <w:szCs w:val="24"/>
        </w:rPr>
        <w:t>»</w:t>
      </w:r>
      <w:r w:rsidR="00396E60" w:rsidRPr="00396E60">
        <w:rPr>
          <w:sz w:val="24"/>
          <w:szCs w:val="24"/>
        </w:rPr>
        <w:t xml:space="preserve">, </w:t>
      </w:r>
      <w:r w:rsidR="00475F9A">
        <w:rPr>
          <w:sz w:val="24"/>
          <w:szCs w:val="24"/>
        </w:rPr>
        <w:t>(κεφ.</w:t>
      </w:r>
      <w:r w:rsidR="00396E60" w:rsidRPr="00396E60">
        <w:rPr>
          <w:sz w:val="24"/>
          <w:szCs w:val="24"/>
        </w:rPr>
        <w:t xml:space="preserve"> 20-29</w:t>
      </w:r>
      <w:r w:rsidR="00475F9A">
        <w:rPr>
          <w:sz w:val="24"/>
          <w:szCs w:val="24"/>
        </w:rPr>
        <w:t xml:space="preserve">, </w:t>
      </w:r>
      <w:r w:rsidR="00396E60" w:rsidRPr="00396E60">
        <w:rPr>
          <w:sz w:val="24"/>
          <w:szCs w:val="24"/>
        </w:rPr>
        <w:t xml:space="preserve">σελ. 251-348). </w:t>
      </w:r>
    </w:p>
    <w:p w14:paraId="27668B72" w14:textId="2AD0F196" w:rsidR="00396E60" w:rsidRPr="00396E60" w:rsidRDefault="00396E60" w:rsidP="00396E60">
      <w:pPr>
        <w:spacing w:after="0" w:line="360" w:lineRule="auto"/>
        <w:ind w:left="-426" w:right="-625" w:hanging="141"/>
        <w:jc w:val="both"/>
        <w:rPr>
          <w:sz w:val="24"/>
          <w:szCs w:val="24"/>
        </w:rPr>
      </w:pPr>
      <w:r w:rsidRPr="00396E60">
        <w:rPr>
          <w:sz w:val="24"/>
          <w:szCs w:val="24"/>
        </w:rPr>
        <w:t xml:space="preserve">•  </w:t>
      </w:r>
      <w:r w:rsidR="00475F9A">
        <w:rPr>
          <w:sz w:val="24"/>
          <w:szCs w:val="24"/>
        </w:rPr>
        <w:t>Μέρος από τις</w:t>
      </w:r>
      <w:r w:rsidRPr="00396E60">
        <w:rPr>
          <w:sz w:val="24"/>
          <w:szCs w:val="24"/>
        </w:rPr>
        <w:t xml:space="preserve"> παρουσιάσεις </w:t>
      </w:r>
      <w:proofErr w:type="spellStart"/>
      <w:r w:rsidRPr="00396E60">
        <w:rPr>
          <w:sz w:val="24"/>
          <w:szCs w:val="24"/>
        </w:rPr>
        <w:t>power</w:t>
      </w:r>
      <w:proofErr w:type="spellEnd"/>
      <w:r w:rsidRPr="00396E60">
        <w:rPr>
          <w:sz w:val="24"/>
          <w:szCs w:val="24"/>
        </w:rPr>
        <w:t xml:space="preserve"> </w:t>
      </w:r>
      <w:proofErr w:type="spellStart"/>
      <w:r w:rsidRPr="00396E60">
        <w:rPr>
          <w:sz w:val="24"/>
          <w:szCs w:val="24"/>
        </w:rPr>
        <w:t>point</w:t>
      </w:r>
      <w:proofErr w:type="spellEnd"/>
    </w:p>
    <w:p w14:paraId="24006411" w14:textId="77777777" w:rsidR="00396E60" w:rsidRPr="00396E60" w:rsidRDefault="00396E60" w:rsidP="00396E60">
      <w:pPr>
        <w:spacing w:after="0" w:line="360" w:lineRule="auto"/>
        <w:ind w:left="-426" w:right="-625" w:hanging="141"/>
        <w:jc w:val="both"/>
        <w:rPr>
          <w:sz w:val="24"/>
          <w:szCs w:val="24"/>
        </w:rPr>
      </w:pPr>
    </w:p>
    <w:p w14:paraId="3E0B96E0" w14:textId="77777777" w:rsidR="00396E60" w:rsidRPr="00396E60" w:rsidRDefault="00396E60" w:rsidP="00396E60">
      <w:pPr>
        <w:spacing w:after="0" w:line="360" w:lineRule="auto"/>
        <w:ind w:left="-426" w:right="-625" w:hanging="141"/>
        <w:jc w:val="both"/>
        <w:rPr>
          <w:b/>
          <w:bCs/>
          <w:sz w:val="24"/>
          <w:szCs w:val="24"/>
        </w:rPr>
      </w:pPr>
      <w:r w:rsidRPr="00396E60">
        <w:rPr>
          <w:b/>
          <w:bCs/>
          <w:sz w:val="24"/>
          <w:szCs w:val="24"/>
        </w:rPr>
        <w:t>Υποχρεώσεις Εκπαιδευομένων</w:t>
      </w:r>
    </w:p>
    <w:p w14:paraId="5DA7D9C7"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Για την επιτυχή ολοκλήρωση του προγράμματος οι συμμετέχοντες θα πρέπει  </w:t>
      </w:r>
    </w:p>
    <w:p w14:paraId="0B5A8F4C" w14:textId="77777777" w:rsidR="00396E60" w:rsidRPr="00396E60" w:rsidRDefault="00396E60" w:rsidP="00396E60">
      <w:pPr>
        <w:spacing w:after="0" w:line="360" w:lineRule="auto"/>
        <w:ind w:left="-426" w:right="-625" w:hanging="141"/>
        <w:jc w:val="both"/>
        <w:rPr>
          <w:sz w:val="24"/>
          <w:szCs w:val="24"/>
        </w:rPr>
      </w:pPr>
      <w:r w:rsidRPr="00396E60">
        <w:rPr>
          <w:sz w:val="24"/>
          <w:szCs w:val="24"/>
        </w:rPr>
        <w:t>να έχουν υπόψιν τους τα εξής:</w:t>
      </w:r>
    </w:p>
    <w:p w14:paraId="2C380E95"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α. Τυχόν απουσίες των συμμετεχόντων, να μην υπερβαίνουν το 10% των  </w:t>
      </w:r>
    </w:p>
    <w:p w14:paraId="7D9437E7"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προβλεπόμενων ωρών εκπαίδευσης.</w:t>
      </w:r>
    </w:p>
    <w:p w14:paraId="3A318796" w14:textId="77777777" w:rsidR="00396E60" w:rsidRPr="00396E60" w:rsidRDefault="00396E60" w:rsidP="00396E60">
      <w:pPr>
        <w:spacing w:after="0" w:line="360" w:lineRule="auto"/>
        <w:ind w:left="-426" w:right="-625" w:hanging="141"/>
        <w:jc w:val="both"/>
        <w:rPr>
          <w:sz w:val="24"/>
          <w:szCs w:val="24"/>
        </w:rPr>
      </w:pPr>
      <w:r w:rsidRPr="00396E60">
        <w:rPr>
          <w:sz w:val="24"/>
          <w:szCs w:val="24"/>
        </w:rPr>
        <w:t>β.  Να έχουν ολοκληρώσει με επιτυχία την προβλεπόμενη εξέταση.</w:t>
      </w:r>
    </w:p>
    <w:p w14:paraId="192B6A46"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γ.   Να έχουν καταβάλει το σύνολο των διδάκτρων  μέχρι την έναρξη του  </w:t>
      </w:r>
    </w:p>
    <w:p w14:paraId="3198BEAC"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προγράμματος</w:t>
      </w:r>
    </w:p>
    <w:p w14:paraId="74F329F6" w14:textId="77777777" w:rsidR="00396E60" w:rsidRPr="00396E60" w:rsidRDefault="00396E60" w:rsidP="00A42EB0">
      <w:pPr>
        <w:spacing w:after="0" w:line="360" w:lineRule="auto"/>
        <w:ind w:right="-625"/>
        <w:jc w:val="both"/>
        <w:rPr>
          <w:sz w:val="24"/>
          <w:szCs w:val="24"/>
        </w:rPr>
      </w:pPr>
    </w:p>
    <w:p w14:paraId="2F9DCB0A" w14:textId="77777777" w:rsidR="00396E60" w:rsidRPr="00396E60" w:rsidRDefault="00396E60" w:rsidP="00396E60">
      <w:pPr>
        <w:spacing w:after="0" w:line="360" w:lineRule="auto"/>
        <w:ind w:left="-426" w:right="-625" w:hanging="141"/>
        <w:jc w:val="both"/>
        <w:rPr>
          <w:b/>
          <w:bCs/>
          <w:sz w:val="24"/>
          <w:szCs w:val="24"/>
        </w:rPr>
      </w:pPr>
      <w:r w:rsidRPr="00396E60">
        <w:rPr>
          <w:b/>
          <w:bCs/>
          <w:sz w:val="24"/>
          <w:szCs w:val="24"/>
        </w:rPr>
        <w:t>Απόκτηση γνώσεων και δεξιοτήτων</w:t>
      </w:r>
    </w:p>
    <w:p w14:paraId="5382FE19" w14:textId="77777777" w:rsidR="00396E60" w:rsidRPr="00396E60" w:rsidRDefault="00396E60" w:rsidP="00396E60">
      <w:pPr>
        <w:spacing w:after="0" w:line="360" w:lineRule="auto"/>
        <w:ind w:left="-426" w:right="-625" w:hanging="141"/>
        <w:jc w:val="both"/>
        <w:rPr>
          <w:sz w:val="24"/>
          <w:szCs w:val="24"/>
        </w:rPr>
      </w:pPr>
      <w:r w:rsidRPr="00396E60">
        <w:rPr>
          <w:sz w:val="24"/>
          <w:szCs w:val="24"/>
        </w:rPr>
        <w:t>Μετά την ολοκλήρωση του προγράμματος ο εκπαιδευόμενος</w:t>
      </w:r>
    </w:p>
    <w:p w14:paraId="635AD926" w14:textId="2047B846" w:rsidR="00396E60" w:rsidRPr="00396E60" w:rsidRDefault="00396E60" w:rsidP="00396E60">
      <w:pPr>
        <w:spacing w:after="0" w:line="360" w:lineRule="auto"/>
        <w:ind w:left="-426" w:right="-625" w:hanging="141"/>
        <w:jc w:val="both"/>
        <w:rPr>
          <w:sz w:val="24"/>
          <w:szCs w:val="24"/>
        </w:rPr>
      </w:pPr>
      <w:r w:rsidRPr="00396E60">
        <w:rPr>
          <w:sz w:val="24"/>
          <w:szCs w:val="24"/>
        </w:rPr>
        <w:t xml:space="preserve">•   θα διαθέτει τις απαραίτητες γνώσεις και δεξιότητες για κατανόηση της φυσιολογίας του πόνου και των </w:t>
      </w:r>
      <w:r w:rsidR="00475F9A">
        <w:rPr>
          <w:sz w:val="24"/>
          <w:szCs w:val="24"/>
        </w:rPr>
        <w:t>μεθόδων</w:t>
      </w:r>
      <w:r w:rsidRPr="00396E60">
        <w:rPr>
          <w:sz w:val="24"/>
          <w:szCs w:val="24"/>
        </w:rPr>
        <w:t xml:space="preserve"> διαχείρισής του</w:t>
      </w:r>
      <w:r w:rsidR="00475F9A">
        <w:rPr>
          <w:sz w:val="24"/>
          <w:szCs w:val="24"/>
        </w:rPr>
        <w:t>,</w:t>
      </w:r>
      <w:r w:rsidRPr="00396E60">
        <w:rPr>
          <w:sz w:val="24"/>
          <w:szCs w:val="24"/>
        </w:rPr>
        <w:t xml:space="preserve"> καθώς </w:t>
      </w:r>
      <w:r w:rsidR="00475F9A">
        <w:rPr>
          <w:sz w:val="24"/>
          <w:szCs w:val="24"/>
        </w:rPr>
        <w:t>επίσης</w:t>
      </w:r>
      <w:r w:rsidRPr="00396E60">
        <w:rPr>
          <w:sz w:val="24"/>
          <w:szCs w:val="24"/>
        </w:rPr>
        <w:t xml:space="preserve"> αναγνώριση και αξιολόγηση του οδοντιατρικού φόβου και του άγχους.</w:t>
      </w:r>
    </w:p>
    <w:p w14:paraId="2F497F5E" w14:textId="068DE92E" w:rsidR="00396E60" w:rsidRPr="00396E60" w:rsidRDefault="00396E60" w:rsidP="00396E60">
      <w:pPr>
        <w:spacing w:after="0" w:line="360" w:lineRule="auto"/>
        <w:ind w:left="-426" w:right="-625" w:hanging="141"/>
        <w:jc w:val="both"/>
        <w:rPr>
          <w:sz w:val="24"/>
          <w:szCs w:val="24"/>
        </w:rPr>
      </w:pPr>
      <w:r w:rsidRPr="00396E60">
        <w:rPr>
          <w:sz w:val="24"/>
          <w:szCs w:val="24"/>
        </w:rPr>
        <w:t xml:space="preserve">• Θα είναι σε θέση να εφαρμόζει τεχνικές διαχείρισης συμπεριφοράς με φαρμακολογικές </w:t>
      </w:r>
      <w:r w:rsidR="00475F9A">
        <w:rPr>
          <w:sz w:val="24"/>
          <w:szCs w:val="24"/>
        </w:rPr>
        <w:t xml:space="preserve">χορηγήσεις </w:t>
      </w:r>
      <w:r w:rsidRPr="00396E60">
        <w:rPr>
          <w:sz w:val="24"/>
          <w:szCs w:val="24"/>
        </w:rPr>
        <w:t>και μη φαρμακολογικές τεχνικές.</w:t>
      </w:r>
    </w:p>
    <w:p w14:paraId="31A7F697" w14:textId="7C794EE5" w:rsidR="00396E60" w:rsidRPr="00396E60" w:rsidRDefault="00396E60" w:rsidP="00396E60">
      <w:pPr>
        <w:spacing w:after="0" w:line="360" w:lineRule="auto"/>
        <w:ind w:left="-426" w:right="-625" w:hanging="141"/>
        <w:jc w:val="both"/>
        <w:rPr>
          <w:sz w:val="24"/>
          <w:szCs w:val="24"/>
        </w:rPr>
      </w:pPr>
      <w:r w:rsidRPr="00396E60">
        <w:rPr>
          <w:sz w:val="24"/>
          <w:szCs w:val="24"/>
        </w:rPr>
        <w:t xml:space="preserve">•  Θα κατανοεί βασικές αρχές </w:t>
      </w:r>
      <w:r w:rsidR="00475F9A">
        <w:rPr>
          <w:sz w:val="24"/>
          <w:szCs w:val="24"/>
        </w:rPr>
        <w:t xml:space="preserve">της </w:t>
      </w:r>
      <w:r w:rsidRPr="00396E60">
        <w:rPr>
          <w:sz w:val="24"/>
          <w:szCs w:val="24"/>
        </w:rPr>
        <w:t>ανατομίας του αναπνευστικού και καρδιαγγειακού συστήματος</w:t>
      </w:r>
      <w:r w:rsidR="00475F9A">
        <w:rPr>
          <w:sz w:val="24"/>
          <w:szCs w:val="24"/>
        </w:rPr>
        <w:t>,</w:t>
      </w:r>
      <w:r w:rsidRPr="00396E60">
        <w:rPr>
          <w:sz w:val="24"/>
          <w:szCs w:val="24"/>
        </w:rPr>
        <w:t xml:space="preserve"> καθώς και τ</w:t>
      </w:r>
      <w:r w:rsidR="00475F9A">
        <w:rPr>
          <w:sz w:val="24"/>
          <w:szCs w:val="24"/>
        </w:rPr>
        <w:t xml:space="preserve">ων φαρμάκων </w:t>
      </w:r>
      <w:r w:rsidRPr="00396E60">
        <w:rPr>
          <w:sz w:val="24"/>
          <w:szCs w:val="24"/>
        </w:rPr>
        <w:t xml:space="preserve"> </w:t>
      </w:r>
      <w:r w:rsidR="00475F9A">
        <w:rPr>
          <w:sz w:val="24"/>
          <w:szCs w:val="24"/>
        </w:rPr>
        <w:t>που χορηγούνται για τη γενική</w:t>
      </w:r>
      <w:r w:rsidRPr="00396E60">
        <w:rPr>
          <w:sz w:val="24"/>
          <w:szCs w:val="24"/>
        </w:rPr>
        <w:t xml:space="preserve"> αναισθησία.</w:t>
      </w:r>
    </w:p>
    <w:p w14:paraId="13ABD699" w14:textId="43A61F06" w:rsidR="00396E60" w:rsidRPr="00396E60" w:rsidRDefault="00396E60" w:rsidP="00396E60">
      <w:pPr>
        <w:spacing w:after="0" w:line="360" w:lineRule="auto"/>
        <w:ind w:left="-426" w:right="-625" w:hanging="141"/>
        <w:jc w:val="both"/>
        <w:rPr>
          <w:sz w:val="24"/>
          <w:szCs w:val="24"/>
        </w:rPr>
      </w:pPr>
      <w:r w:rsidRPr="00396E60">
        <w:rPr>
          <w:sz w:val="24"/>
          <w:szCs w:val="24"/>
        </w:rPr>
        <w:t xml:space="preserve">•  Θα μπορεί να </w:t>
      </w:r>
      <w:r w:rsidR="00D04405">
        <w:rPr>
          <w:sz w:val="24"/>
          <w:szCs w:val="24"/>
        </w:rPr>
        <w:t>προσδιορ</w:t>
      </w:r>
      <w:r w:rsidRPr="00396E60">
        <w:rPr>
          <w:sz w:val="24"/>
          <w:szCs w:val="24"/>
        </w:rPr>
        <w:t xml:space="preserve">ίζει τους ασθενείς που είναι κατάλληλοι για ενσυνείδητη καταστολή βάσει του ASA </w:t>
      </w:r>
      <w:proofErr w:type="spellStart"/>
      <w:r w:rsidRPr="00396E60">
        <w:rPr>
          <w:sz w:val="24"/>
          <w:szCs w:val="24"/>
        </w:rPr>
        <w:t>score</w:t>
      </w:r>
      <w:proofErr w:type="spellEnd"/>
      <w:r w:rsidRPr="00396E60">
        <w:rPr>
          <w:sz w:val="24"/>
          <w:szCs w:val="24"/>
        </w:rPr>
        <w:t xml:space="preserve"> και της </w:t>
      </w:r>
      <w:proofErr w:type="spellStart"/>
      <w:r w:rsidRPr="00396E60">
        <w:rPr>
          <w:sz w:val="24"/>
          <w:szCs w:val="24"/>
        </w:rPr>
        <w:t>Frankl</w:t>
      </w:r>
      <w:proofErr w:type="spellEnd"/>
      <w:r w:rsidRPr="00396E60">
        <w:rPr>
          <w:sz w:val="24"/>
          <w:szCs w:val="24"/>
        </w:rPr>
        <w:t xml:space="preserve"> </w:t>
      </w:r>
      <w:proofErr w:type="spellStart"/>
      <w:r w:rsidRPr="00396E60">
        <w:rPr>
          <w:sz w:val="24"/>
          <w:szCs w:val="24"/>
        </w:rPr>
        <w:t>scale</w:t>
      </w:r>
      <w:proofErr w:type="spellEnd"/>
      <w:r w:rsidR="00D04405">
        <w:rPr>
          <w:sz w:val="24"/>
          <w:szCs w:val="24"/>
        </w:rPr>
        <w:t>,</w:t>
      </w:r>
      <w:r w:rsidRPr="00396E60">
        <w:rPr>
          <w:sz w:val="24"/>
          <w:szCs w:val="24"/>
        </w:rPr>
        <w:t xml:space="preserve"> καθώς </w:t>
      </w:r>
      <w:r w:rsidR="00D04405">
        <w:rPr>
          <w:sz w:val="24"/>
          <w:szCs w:val="24"/>
        </w:rPr>
        <w:t>και</w:t>
      </w:r>
      <w:r w:rsidRPr="00396E60">
        <w:rPr>
          <w:sz w:val="24"/>
          <w:szCs w:val="24"/>
        </w:rPr>
        <w:t xml:space="preserve"> να αναγνωρί</w:t>
      </w:r>
      <w:r w:rsidR="00D04405">
        <w:rPr>
          <w:sz w:val="24"/>
          <w:szCs w:val="24"/>
        </w:rPr>
        <w:t>ζ</w:t>
      </w:r>
      <w:r w:rsidRPr="00396E60">
        <w:rPr>
          <w:sz w:val="24"/>
          <w:szCs w:val="24"/>
        </w:rPr>
        <w:t xml:space="preserve">ει </w:t>
      </w:r>
      <w:r w:rsidR="00D04405">
        <w:rPr>
          <w:sz w:val="24"/>
          <w:szCs w:val="24"/>
        </w:rPr>
        <w:t xml:space="preserve">ποιοι </w:t>
      </w:r>
      <w:r w:rsidRPr="00396E60">
        <w:rPr>
          <w:sz w:val="24"/>
          <w:szCs w:val="24"/>
        </w:rPr>
        <w:t>ασθενείς</w:t>
      </w:r>
      <w:r w:rsidR="00D04405">
        <w:rPr>
          <w:sz w:val="24"/>
          <w:szCs w:val="24"/>
        </w:rPr>
        <w:t xml:space="preserve"> </w:t>
      </w:r>
      <w:r w:rsidRPr="00396E60">
        <w:rPr>
          <w:sz w:val="24"/>
          <w:szCs w:val="24"/>
        </w:rPr>
        <w:t>απαιτούν γενική αναισθησία.</w:t>
      </w:r>
    </w:p>
    <w:p w14:paraId="425479F5" w14:textId="34411B6F" w:rsidR="00396E60" w:rsidRPr="00396E60" w:rsidRDefault="00396E60" w:rsidP="00396E60">
      <w:pPr>
        <w:spacing w:after="0" w:line="360" w:lineRule="auto"/>
        <w:ind w:left="-426" w:right="-625" w:hanging="141"/>
        <w:jc w:val="both"/>
        <w:rPr>
          <w:sz w:val="24"/>
          <w:szCs w:val="24"/>
        </w:rPr>
      </w:pPr>
      <w:r w:rsidRPr="00396E60">
        <w:rPr>
          <w:sz w:val="24"/>
          <w:szCs w:val="24"/>
        </w:rPr>
        <w:lastRenderedPageBreak/>
        <w:t xml:space="preserve">•    Θα κατανοεί τις παραμέτρους και τις ιδιότητες του πρωτοξειδίου του αζώτου </w:t>
      </w:r>
      <w:r w:rsidR="0075648E">
        <w:rPr>
          <w:sz w:val="24"/>
          <w:szCs w:val="24"/>
        </w:rPr>
        <w:t>όπως</w:t>
      </w:r>
      <w:r w:rsidRPr="00396E60">
        <w:rPr>
          <w:sz w:val="24"/>
          <w:szCs w:val="24"/>
        </w:rPr>
        <w:t xml:space="preserve"> γνώση των ενδείξεων και αντενδείξεων της χρήσης του, ενώ θα είναι σε θέση να χειρίζεται τις συσκευές χορήγησης με ασφάλεια, εφαρμόζοντας τις κατάλληλες διαδικασίες σύνδεσης και ελέγχου.</w:t>
      </w:r>
    </w:p>
    <w:p w14:paraId="3DD785B2" w14:textId="2B2699DC" w:rsidR="00396E60" w:rsidRPr="00396E60" w:rsidRDefault="00396E60" w:rsidP="00396E60">
      <w:pPr>
        <w:spacing w:after="0" w:line="360" w:lineRule="auto"/>
        <w:ind w:left="-426" w:right="-625" w:hanging="141"/>
        <w:jc w:val="both"/>
        <w:rPr>
          <w:sz w:val="24"/>
          <w:szCs w:val="24"/>
        </w:rPr>
      </w:pPr>
      <w:r w:rsidRPr="00396E60">
        <w:rPr>
          <w:sz w:val="24"/>
          <w:szCs w:val="24"/>
        </w:rPr>
        <w:t xml:space="preserve">•    Θα μπορεί να αναγνωρίζει τους κατάλληλους ασθενείς για χορήγηση πρωτοξειδίου του αζώτου, λαμβάνοντας υπόψη: </w:t>
      </w:r>
      <w:r w:rsidR="0075648E">
        <w:rPr>
          <w:sz w:val="24"/>
          <w:szCs w:val="24"/>
        </w:rPr>
        <w:t>τ</w:t>
      </w:r>
      <w:r w:rsidRPr="00396E60">
        <w:rPr>
          <w:sz w:val="24"/>
          <w:szCs w:val="24"/>
        </w:rPr>
        <w:t>ο ιατρικό ιστορικό του ασθενούς, τις οδοντιατρικές του ανάγκες</w:t>
      </w:r>
      <w:r w:rsidR="0075648E">
        <w:rPr>
          <w:sz w:val="24"/>
          <w:szCs w:val="24"/>
        </w:rPr>
        <w:t xml:space="preserve"> και</w:t>
      </w:r>
      <w:r w:rsidRPr="00396E60">
        <w:rPr>
          <w:sz w:val="24"/>
          <w:szCs w:val="24"/>
        </w:rPr>
        <w:t xml:space="preserve"> </w:t>
      </w:r>
      <w:r w:rsidR="0075648E">
        <w:rPr>
          <w:sz w:val="24"/>
          <w:szCs w:val="24"/>
        </w:rPr>
        <w:t>τ</w:t>
      </w:r>
      <w:r w:rsidRPr="00396E60">
        <w:rPr>
          <w:sz w:val="24"/>
          <w:szCs w:val="24"/>
        </w:rPr>
        <w:t>α επίπεδα άγχους και φόβου.</w:t>
      </w:r>
    </w:p>
    <w:p w14:paraId="1030C167" w14:textId="02E96245" w:rsidR="00396E60" w:rsidRPr="00396E60" w:rsidRDefault="00396E60" w:rsidP="00396E60">
      <w:pPr>
        <w:spacing w:after="0" w:line="360" w:lineRule="auto"/>
        <w:ind w:left="-426" w:right="-625" w:hanging="141"/>
        <w:jc w:val="both"/>
        <w:rPr>
          <w:sz w:val="24"/>
          <w:szCs w:val="24"/>
        </w:rPr>
      </w:pPr>
      <w:r w:rsidRPr="00396E60">
        <w:rPr>
          <w:sz w:val="24"/>
          <w:szCs w:val="24"/>
        </w:rPr>
        <w:t>•    Θα είναι σε θέση να χειρίζεται τη συσκευή με ακρίβεια, ακολουθώντας τις τεχνικές προδιαγραφές για ασφαλή χρήση</w:t>
      </w:r>
      <w:r w:rsidR="0075648E">
        <w:rPr>
          <w:sz w:val="24"/>
          <w:szCs w:val="24"/>
        </w:rPr>
        <w:t>,</w:t>
      </w:r>
      <w:r w:rsidRPr="00396E60">
        <w:rPr>
          <w:sz w:val="24"/>
          <w:szCs w:val="24"/>
        </w:rPr>
        <w:t xml:space="preserve"> καθώς και τις διαδικασίες που διασφαλίζουν την προστασία του ασθενούς, του προσωπικού και του περιβάλλοντος.</w:t>
      </w:r>
    </w:p>
    <w:p w14:paraId="397847B0" w14:textId="4E6BA045" w:rsidR="00396E60" w:rsidRPr="00396E60" w:rsidRDefault="00396E60" w:rsidP="00396E60">
      <w:pPr>
        <w:spacing w:after="0" w:line="360" w:lineRule="auto"/>
        <w:ind w:left="-426" w:right="-625" w:hanging="141"/>
        <w:jc w:val="both"/>
        <w:rPr>
          <w:sz w:val="24"/>
          <w:szCs w:val="24"/>
        </w:rPr>
      </w:pPr>
      <w:r w:rsidRPr="00396E60">
        <w:rPr>
          <w:sz w:val="24"/>
          <w:szCs w:val="24"/>
        </w:rPr>
        <w:t>•   Θα μπορεί να αναγνωρίζει το ιδανικό επίπεδο καταστολής</w:t>
      </w:r>
      <w:r w:rsidR="0075648E">
        <w:rPr>
          <w:sz w:val="24"/>
          <w:szCs w:val="24"/>
        </w:rPr>
        <w:t>,</w:t>
      </w:r>
      <w:r w:rsidRPr="00396E60">
        <w:rPr>
          <w:sz w:val="24"/>
          <w:szCs w:val="24"/>
        </w:rPr>
        <w:t xml:space="preserve"> κατά τη διάρκεια της  χορήγησης του Ν2Ο.</w:t>
      </w:r>
    </w:p>
    <w:p w14:paraId="5662F86A"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    Θα εφαρμόζει τις βασικές αρχές χορήγησης του πρωτοξειδίου, προσαρμόζοντας τη σωστή </w:t>
      </w:r>
      <w:proofErr w:type="spellStart"/>
      <w:r w:rsidRPr="00396E60">
        <w:rPr>
          <w:sz w:val="24"/>
          <w:szCs w:val="24"/>
        </w:rPr>
        <w:t>τιτλοποίηση</w:t>
      </w:r>
      <w:proofErr w:type="spellEnd"/>
      <w:r w:rsidRPr="00396E60">
        <w:rPr>
          <w:sz w:val="24"/>
          <w:szCs w:val="24"/>
        </w:rPr>
        <w:t xml:space="preserve"> στις ανάγκες κάθε ασθενούς.</w:t>
      </w:r>
    </w:p>
    <w:p w14:paraId="2DE0CD4E" w14:textId="5B881BC4" w:rsidR="00396E60" w:rsidRPr="00396E60" w:rsidRDefault="00396E60" w:rsidP="00396E60">
      <w:pPr>
        <w:spacing w:after="0" w:line="360" w:lineRule="auto"/>
        <w:ind w:left="-426" w:right="-625" w:hanging="141"/>
        <w:jc w:val="both"/>
        <w:rPr>
          <w:sz w:val="24"/>
          <w:szCs w:val="24"/>
        </w:rPr>
      </w:pPr>
      <w:r w:rsidRPr="00396E60">
        <w:rPr>
          <w:sz w:val="24"/>
          <w:szCs w:val="24"/>
        </w:rPr>
        <w:t>•   Θα παρακολουθεί τα ζωτικά σημεία του ασθενούς κατά τη διάρκεια της θεραπείας και</w:t>
      </w:r>
      <w:r w:rsidR="00A227CB">
        <w:rPr>
          <w:sz w:val="24"/>
          <w:szCs w:val="24"/>
        </w:rPr>
        <w:t>,</w:t>
      </w:r>
      <w:r w:rsidRPr="00396E60">
        <w:rPr>
          <w:sz w:val="24"/>
          <w:szCs w:val="24"/>
        </w:rPr>
        <w:t xml:space="preserve"> θα ανταποκρίνεται άμεσα σε τυχόν προβλήματα.</w:t>
      </w:r>
    </w:p>
    <w:p w14:paraId="2430F82A" w14:textId="4C10BB8D" w:rsidR="00396E60" w:rsidRPr="00396E60" w:rsidRDefault="00396E60" w:rsidP="00396E60">
      <w:pPr>
        <w:spacing w:after="0" w:line="360" w:lineRule="auto"/>
        <w:ind w:left="-426" w:right="-625" w:hanging="141"/>
        <w:jc w:val="both"/>
        <w:rPr>
          <w:sz w:val="24"/>
          <w:szCs w:val="24"/>
        </w:rPr>
      </w:pPr>
      <w:r w:rsidRPr="00396E60">
        <w:rPr>
          <w:sz w:val="24"/>
          <w:szCs w:val="24"/>
        </w:rPr>
        <w:t>•    Θα καταγράφει με ακρίβεια τις χορηγούμενες πυκνότητες πρωτοξειδίου</w:t>
      </w:r>
      <w:r w:rsidR="00A227CB">
        <w:rPr>
          <w:sz w:val="24"/>
          <w:szCs w:val="24"/>
        </w:rPr>
        <w:t>,</w:t>
      </w:r>
      <w:r w:rsidRPr="00396E60">
        <w:rPr>
          <w:sz w:val="24"/>
          <w:szCs w:val="24"/>
        </w:rPr>
        <w:t xml:space="preserve"> </w:t>
      </w:r>
      <w:r w:rsidR="00A227CB">
        <w:rPr>
          <w:sz w:val="24"/>
          <w:szCs w:val="24"/>
        </w:rPr>
        <w:t xml:space="preserve">καθώς </w:t>
      </w:r>
      <w:r w:rsidRPr="00396E60">
        <w:rPr>
          <w:sz w:val="24"/>
          <w:szCs w:val="24"/>
        </w:rPr>
        <w:t>και τα ζωτικά σημεία και τα βασικά στοιχεία της χορήγησης.</w:t>
      </w:r>
    </w:p>
    <w:p w14:paraId="05AD1A09" w14:textId="002C4DCD" w:rsidR="00396E60" w:rsidRPr="00396E60" w:rsidRDefault="00550ECE" w:rsidP="00550ECE">
      <w:pPr>
        <w:spacing w:after="0" w:line="360" w:lineRule="auto"/>
        <w:ind w:left="-426" w:right="-625" w:hanging="283"/>
        <w:jc w:val="both"/>
        <w:rPr>
          <w:sz w:val="24"/>
          <w:szCs w:val="24"/>
        </w:rPr>
      </w:pPr>
      <w:r>
        <w:rPr>
          <w:sz w:val="24"/>
          <w:szCs w:val="24"/>
        </w:rPr>
        <w:t xml:space="preserve"> </w:t>
      </w:r>
      <w:r w:rsidR="00396E60" w:rsidRPr="00396E60">
        <w:rPr>
          <w:sz w:val="24"/>
          <w:szCs w:val="24"/>
        </w:rPr>
        <w:t>•      Θα μπορεί να αναστρέφει άμεσα την καταστολή μέσω χορήγησης 100% οξυγόνου, διασφαλίζοντας την ασφάλεια του ασθενούς.</w:t>
      </w:r>
    </w:p>
    <w:p w14:paraId="5CCC7647" w14:textId="77777777" w:rsidR="00396E60" w:rsidRPr="00396E60" w:rsidRDefault="00396E60" w:rsidP="00396E60">
      <w:pPr>
        <w:spacing w:after="0" w:line="360" w:lineRule="auto"/>
        <w:ind w:left="-426" w:right="-625" w:hanging="141"/>
        <w:jc w:val="both"/>
        <w:rPr>
          <w:sz w:val="24"/>
          <w:szCs w:val="24"/>
        </w:rPr>
      </w:pPr>
    </w:p>
    <w:p w14:paraId="2AE265AD" w14:textId="77777777" w:rsidR="00396E60" w:rsidRPr="00D04405" w:rsidRDefault="00396E60" w:rsidP="00396E60">
      <w:pPr>
        <w:spacing w:after="0" w:line="360" w:lineRule="auto"/>
        <w:ind w:left="-426" w:right="-625" w:hanging="141"/>
        <w:jc w:val="both"/>
        <w:rPr>
          <w:b/>
          <w:bCs/>
          <w:sz w:val="24"/>
          <w:szCs w:val="24"/>
        </w:rPr>
      </w:pPr>
      <w:r w:rsidRPr="00D04405">
        <w:rPr>
          <w:b/>
          <w:bCs/>
          <w:sz w:val="24"/>
          <w:szCs w:val="24"/>
        </w:rPr>
        <w:t>Τρόπος αξιολόγησης των εκπαιδευομένων</w:t>
      </w:r>
    </w:p>
    <w:p w14:paraId="4A635632" w14:textId="2DFEEECF" w:rsidR="00396E60" w:rsidRPr="00396E60" w:rsidRDefault="00396E60" w:rsidP="00396E60">
      <w:pPr>
        <w:spacing w:after="0" w:line="360" w:lineRule="auto"/>
        <w:ind w:left="-426" w:right="-625" w:hanging="141"/>
        <w:jc w:val="both"/>
        <w:rPr>
          <w:sz w:val="24"/>
          <w:szCs w:val="24"/>
        </w:rPr>
      </w:pPr>
      <w:r w:rsidRPr="00396E60">
        <w:rPr>
          <w:sz w:val="24"/>
          <w:szCs w:val="24"/>
        </w:rPr>
        <w:t>•</w:t>
      </w:r>
      <w:r w:rsidRPr="00396E60">
        <w:rPr>
          <w:sz w:val="24"/>
          <w:szCs w:val="24"/>
        </w:rPr>
        <w:tab/>
      </w:r>
      <w:r w:rsidR="00D04405">
        <w:rPr>
          <w:sz w:val="24"/>
          <w:szCs w:val="24"/>
        </w:rPr>
        <w:t xml:space="preserve"> </w:t>
      </w:r>
      <w:r w:rsidRPr="00396E60">
        <w:rPr>
          <w:sz w:val="24"/>
          <w:szCs w:val="24"/>
        </w:rPr>
        <w:t>Ανελλιπής παρουσία κατά τη διάρκεια του θεωρητικού και πρακτικού μέρους</w:t>
      </w:r>
    </w:p>
    <w:p w14:paraId="5FEE866B" w14:textId="575B1E8D" w:rsidR="00396E60" w:rsidRPr="00396E60" w:rsidRDefault="00396E60" w:rsidP="00396E60">
      <w:pPr>
        <w:spacing w:after="0" w:line="360" w:lineRule="auto"/>
        <w:ind w:left="-426" w:right="-625" w:hanging="141"/>
        <w:jc w:val="both"/>
        <w:rPr>
          <w:sz w:val="24"/>
          <w:szCs w:val="24"/>
        </w:rPr>
      </w:pPr>
      <w:r w:rsidRPr="00396E60">
        <w:rPr>
          <w:sz w:val="24"/>
          <w:szCs w:val="24"/>
        </w:rPr>
        <w:t>•</w:t>
      </w:r>
      <w:r w:rsidRPr="00396E60">
        <w:rPr>
          <w:sz w:val="24"/>
          <w:szCs w:val="24"/>
        </w:rPr>
        <w:tab/>
      </w:r>
      <w:r w:rsidR="00D04405">
        <w:rPr>
          <w:sz w:val="24"/>
          <w:szCs w:val="24"/>
        </w:rPr>
        <w:t xml:space="preserve"> </w:t>
      </w:r>
      <w:r w:rsidR="00A227CB">
        <w:rPr>
          <w:sz w:val="24"/>
          <w:szCs w:val="24"/>
        </w:rPr>
        <w:t>Ε</w:t>
      </w:r>
      <w:r w:rsidRPr="00396E60">
        <w:rPr>
          <w:sz w:val="24"/>
          <w:szCs w:val="24"/>
        </w:rPr>
        <w:t xml:space="preserve">ρωτήσεις πολλαπλής επιλογής  </w:t>
      </w:r>
    </w:p>
    <w:p w14:paraId="085D0D1A" w14:textId="3F3A55E8" w:rsidR="00D04405" w:rsidRDefault="00396E60" w:rsidP="00396E60">
      <w:pPr>
        <w:spacing w:after="0" w:line="360" w:lineRule="auto"/>
        <w:ind w:left="-426" w:right="-625" w:hanging="141"/>
        <w:jc w:val="both"/>
        <w:rPr>
          <w:sz w:val="24"/>
          <w:szCs w:val="24"/>
        </w:rPr>
      </w:pPr>
      <w:r w:rsidRPr="00396E60">
        <w:rPr>
          <w:sz w:val="24"/>
          <w:szCs w:val="24"/>
        </w:rPr>
        <w:t>•</w:t>
      </w:r>
      <w:r w:rsidR="00D04405">
        <w:rPr>
          <w:sz w:val="24"/>
          <w:szCs w:val="24"/>
        </w:rPr>
        <w:t xml:space="preserve">  </w:t>
      </w:r>
      <w:r w:rsidRPr="00396E60">
        <w:rPr>
          <w:sz w:val="24"/>
          <w:szCs w:val="24"/>
        </w:rPr>
        <w:t>Αξιολόγηση κατά τη διάρκεια χορήγησης του πρωτοξειδίου σε ασθενείς</w:t>
      </w:r>
      <w:r w:rsidR="00A227CB">
        <w:rPr>
          <w:sz w:val="24"/>
          <w:szCs w:val="24"/>
        </w:rPr>
        <w:t>,</w:t>
      </w:r>
      <w:r w:rsidRPr="00396E60">
        <w:rPr>
          <w:sz w:val="24"/>
          <w:szCs w:val="24"/>
        </w:rPr>
        <w:t xml:space="preserve"> με ερωτήσεις  βάσει ειδικά </w:t>
      </w:r>
      <w:r w:rsidR="00D04405">
        <w:rPr>
          <w:sz w:val="24"/>
          <w:szCs w:val="24"/>
        </w:rPr>
        <w:t xml:space="preserve"> </w:t>
      </w:r>
    </w:p>
    <w:p w14:paraId="5CA790EF" w14:textId="1B499ABD" w:rsidR="00396E60" w:rsidRPr="00396E60" w:rsidRDefault="00396E60" w:rsidP="00396E60">
      <w:pPr>
        <w:spacing w:after="0" w:line="360" w:lineRule="auto"/>
        <w:ind w:left="-426" w:right="-625" w:hanging="141"/>
        <w:jc w:val="both"/>
        <w:rPr>
          <w:sz w:val="24"/>
          <w:szCs w:val="24"/>
        </w:rPr>
      </w:pPr>
      <w:r w:rsidRPr="00396E60">
        <w:rPr>
          <w:sz w:val="24"/>
          <w:szCs w:val="24"/>
        </w:rPr>
        <w:t>διαμορφωμένων κλινικών κριτηρίων.</w:t>
      </w:r>
    </w:p>
    <w:p w14:paraId="6B2C3550" w14:textId="77777777" w:rsidR="00A42EB0" w:rsidRDefault="00A42EB0" w:rsidP="00396E60">
      <w:pPr>
        <w:spacing w:after="0" w:line="360" w:lineRule="auto"/>
        <w:ind w:left="-426" w:right="-625" w:hanging="141"/>
        <w:jc w:val="both"/>
        <w:rPr>
          <w:b/>
          <w:bCs/>
          <w:sz w:val="24"/>
          <w:szCs w:val="24"/>
        </w:rPr>
      </w:pPr>
    </w:p>
    <w:p w14:paraId="23700767" w14:textId="209765E1" w:rsidR="00396E60" w:rsidRPr="00A227CB" w:rsidRDefault="00396E60" w:rsidP="00396E60">
      <w:pPr>
        <w:spacing w:after="0" w:line="360" w:lineRule="auto"/>
        <w:ind w:left="-426" w:right="-625" w:hanging="141"/>
        <w:jc w:val="both"/>
        <w:rPr>
          <w:b/>
          <w:bCs/>
          <w:sz w:val="24"/>
          <w:szCs w:val="24"/>
        </w:rPr>
      </w:pPr>
      <w:r w:rsidRPr="00A227CB">
        <w:rPr>
          <w:b/>
          <w:bCs/>
          <w:sz w:val="24"/>
          <w:szCs w:val="24"/>
        </w:rPr>
        <w:t>Εγγραφή</w:t>
      </w:r>
    </w:p>
    <w:p w14:paraId="1BD8C772" w14:textId="77777777" w:rsidR="00396E60" w:rsidRPr="00396E60" w:rsidRDefault="00396E60" w:rsidP="00396E60">
      <w:pPr>
        <w:spacing w:after="0" w:line="360" w:lineRule="auto"/>
        <w:ind w:left="-426" w:right="-625" w:hanging="141"/>
        <w:jc w:val="both"/>
        <w:rPr>
          <w:sz w:val="24"/>
          <w:szCs w:val="24"/>
        </w:rPr>
      </w:pPr>
      <w:r w:rsidRPr="00396E60">
        <w:rPr>
          <w:sz w:val="24"/>
          <w:szCs w:val="24"/>
        </w:rPr>
        <w:t xml:space="preserve">Για να δηλώσετε συμμετοχή, συμπληρώστε τα στοιχεία σας στη φόρμα εγγραφής </w:t>
      </w:r>
    </w:p>
    <w:p w14:paraId="66682FC3" w14:textId="0A914BB3" w:rsidR="00396E60" w:rsidRPr="00396E60" w:rsidRDefault="00396E60" w:rsidP="00396E60">
      <w:pPr>
        <w:spacing w:after="0" w:line="360" w:lineRule="auto"/>
        <w:ind w:left="-426" w:right="-625" w:hanging="141"/>
        <w:jc w:val="both"/>
        <w:rPr>
          <w:sz w:val="24"/>
          <w:szCs w:val="24"/>
        </w:rPr>
      </w:pPr>
      <w:r w:rsidRPr="00396E60">
        <w:rPr>
          <w:sz w:val="24"/>
          <w:szCs w:val="24"/>
        </w:rPr>
        <w:t xml:space="preserve">Το κόστος συμμετοχής είναι </w:t>
      </w:r>
      <w:r>
        <w:rPr>
          <w:sz w:val="24"/>
          <w:szCs w:val="24"/>
        </w:rPr>
        <w:t>2</w:t>
      </w:r>
      <w:r w:rsidRPr="00396E60">
        <w:rPr>
          <w:sz w:val="24"/>
          <w:szCs w:val="24"/>
        </w:rPr>
        <w:t>.</w:t>
      </w:r>
      <w:r>
        <w:rPr>
          <w:sz w:val="24"/>
          <w:szCs w:val="24"/>
        </w:rPr>
        <w:t>8</w:t>
      </w:r>
      <w:r w:rsidRPr="00396E60">
        <w:rPr>
          <w:sz w:val="24"/>
          <w:szCs w:val="24"/>
        </w:rPr>
        <w:t xml:space="preserve">00 €,  </w:t>
      </w:r>
    </w:p>
    <w:p w14:paraId="45FD3364" w14:textId="77777777" w:rsidR="00396E60" w:rsidRPr="00396E60" w:rsidRDefault="00396E60" w:rsidP="00396E60">
      <w:pPr>
        <w:spacing w:after="0" w:line="360" w:lineRule="auto"/>
        <w:ind w:left="-426" w:right="-625" w:hanging="141"/>
        <w:jc w:val="both"/>
        <w:rPr>
          <w:sz w:val="24"/>
          <w:szCs w:val="24"/>
        </w:rPr>
      </w:pPr>
      <w:r w:rsidRPr="00396E60">
        <w:rPr>
          <w:sz w:val="24"/>
          <w:szCs w:val="24"/>
        </w:rPr>
        <w:t>Τα δίδακτρα θα πρέπει να κατατίθενται στον τραπεζικό λογαριασμό που τηρεί η Ε.Ε.Χ.Σ.</w:t>
      </w:r>
    </w:p>
    <w:p w14:paraId="1DA95E38" w14:textId="77777777" w:rsidR="00396E60" w:rsidRPr="00396E60" w:rsidRDefault="00396E60" w:rsidP="00396E60">
      <w:pPr>
        <w:spacing w:after="0" w:line="360" w:lineRule="auto"/>
        <w:ind w:left="-426" w:right="-625" w:hanging="141"/>
        <w:jc w:val="both"/>
        <w:rPr>
          <w:sz w:val="24"/>
          <w:szCs w:val="24"/>
        </w:rPr>
      </w:pPr>
      <w:r w:rsidRPr="00396E60">
        <w:rPr>
          <w:sz w:val="24"/>
          <w:szCs w:val="24"/>
        </w:rPr>
        <w:t>Τράπεζα: ALPHA BANK</w:t>
      </w:r>
    </w:p>
    <w:p w14:paraId="05904A7C" w14:textId="77777777" w:rsidR="00396E60" w:rsidRPr="00396E60" w:rsidRDefault="00396E60" w:rsidP="00396E60">
      <w:pPr>
        <w:spacing w:after="0" w:line="360" w:lineRule="auto"/>
        <w:ind w:left="-426" w:right="-625" w:hanging="141"/>
        <w:jc w:val="both"/>
        <w:rPr>
          <w:sz w:val="24"/>
          <w:szCs w:val="24"/>
        </w:rPr>
      </w:pPr>
      <w:r w:rsidRPr="00396E60">
        <w:rPr>
          <w:sz w:val="24"/>
          <w:szCs w:val="24"/>
        </w:rPr>
        <w:t>Αριθμός Λογαριασμού: 12000 200 2020 451</w:t>
      </w:r>
    </w:p>
    <w:p w14:paraId="0B863D1C" w14:textId="77777777" w:rsidR="00396E60" w:rsidRPr="00396E60" w:rsidRDefault="00396E60" w:rsidP="00396E60">
      <w:pPr>
        <w:spacing w:after="0" w:line="360" w:lineRule="auto"/>
        <w:ind w:left="-426" w:right="-625" w:hanging="141"/>
        <w:jc w:val="both"/>
        <w:rPr>
          <w:sz w:val="24"/>
          <w:szCs w:val="24"/>
        </w:rPr>
      </w:pPr>
      <w:r w:rsidRPr="00396E60">
        <w:rPr>
          <w:sz w:val="24"/>
          <w:szCs w:val="24"/>
        </w:rPr>
        <w:lastRenderedPageBreak/>
        <w:t>IBAN: GR 660140 1200 12000 200 2020 451</w:t>
      </w:r>
    </w:p>
    <w:p w14:paraId="37E30848" w14:textId="77777777" w:rsidR="00396E60" w:rsidRPr="00396E60" w:rsidRDefault="00396E60" w:rsidP="00396E60">
      <w:pPr>
        <w:spacing w:after="0" w:line="360" w:lineRule="auto"/>
        <w:ind w:left="-426" w:right="-625" w:hanging="141"/>
        <w:jc w:val="both"/>
        <w:rPr>
          <w:sz w:val="24"/>
          <w:szCs w:val="24"/>
        </w:rPr>
      </w:pPr>
      <w:r w:rsidRPr="00396E60">
        <w:rPr>
          <w:sz w:val="24"/>
          <w:szCs w:val="24"/>
        </w:rPr>
        <w:t>Δικαιούχος: Επιστημονική Εταιρεία Χειρουργικής Στόματος</w:t>
      </w:r>
    </w:p>
    <w:p w14:paraId="418F3BB4" w14:textId="77777777" w:rsidR="00A227CB" w:rsidRDefault="00396E60" w:rsidP="00396E60">
      <w:pPr>
        <w:spacing w:after="0" w:line="360" w:lineRule="auto"/>
        <w:ind w:left="-426" w:right="-625" w:hanging="141"/>
        <w:jc w:val="both"/>
        <w:rPr>
          <w:sz w:val="24"/>
          <w:szCs w:val="24"/>
        </w:rPr>
      </w:pPr>
      <w:r w:rsidRPr="00396E60">
        <w:rPr>
          <w:sz w:val="24"/>
          <w:szCs w:val="24"/>
        </w:rPr>
        <w:t xml:space="preserve">Το συμπληρωμένο έντυπο εγγραφής μαζί με το αντίγραφο </w:t>
      </w:r>
      <w:proofErr w:type="spellStart"/>
      <w:r w:rsidRPr="00396E60">
        <w:rPr>
          <w:sz w:val="24"/>
          <w:szCs w:val="24"/>
        </w:rPr>
        <w:t>καταθετηρίου</w:t>
      </w:r>
      <w:proofErr w:type="spellEnd"/>
      <w:r w:rsidRPr="00396E60">
        <w:rPr>
          <w:sz w:val="24"/>
          <w:szCs w:val="24"/>
        </w:rPr>
        <w:t xml:space="preserve"> της τράπεζας, να</w:t>
      </w:r>
    </w:p>
    <w:p w14:paraId="67647280" w14:textId="2EF230D9" w:rsidR="00396E60" w:rsidRPr="00396E60" w:rsidRDefault="00396E60" w:rsidP="00A227CB">
      <w:pPr>
        <w:spacing w:after="0" w:line="360" w:lineRule="auto"/>
        <w:ind w:left="-426" w:right="-625" w:hanging="141"/>
        <w:jc w:val="both"/>
        <w:rPr>
          <w:sz w:val="24"/>
          <w:szCs w:val="24"/>
        </w:rPr>
      </w:pPr>
      <w:r w:rsidRPr="00396E60">
        <w:rPr>
          <w:sz w:val="24"/>
          <w:szCs w:val="24"/>
        </w:rPr>
        <w:t>αποστέλλεται με e-</w:t>
      </w:r>
      <w:proofErr w:type="spellStart"/>
      <w:r w:rsidRPr="00396E60">
        <w:rPr>
          <w:sz w:val="24"/>
          <w:szCs w:val="24"/>
        </w:rPr>
        <w:t>mail</w:t>
      </w:r>
      <w:proofErr w:type="spellEnd"/>
      <w:r w:rsidRPr="00396E60">
        <w:rPr>
          <w:sz w:val="24"/>
          <w:szCs w:val="24"/>
        </w:rPr>
        <w:t xml:space="preserve"> στο frfragiskos@yahoo.gr.</w:t>
      </w:r>
    </w:p>
    <w:p w14:paraId="1389939C" w14:textId="77777777" w:rsidR="00396E60" w:rsidRPr="00396E60" w:rsidRDefault="00396E60" w:rsidP="00396E60">
      <w:pPr>
        <w:spacing w:after="0" w:line="360" w:lineRule="auto"/>
        <w:ind w:left="-426" w:right="-625" w:hanging="141"/>
        <w:jc w:val="both"/>
        <w:rPr>
          <w:sz w:val="24"/>
          <w:szCs w:val="24"/>
        </w:rPr>
      </w:pPr>
      <w:r w:rsidRPr="00396E60">
        <w:rPr>
          <w:sz w:val="24"/>
          <w:szCs w:val="24"/>
        </w:rPr>
        <w:t>Παρακαλούμε κατά τη κατάθεση μην παραλείψετε να αναφέρετε:</w:t>
      </w:r>
    </w:p>
    <w:p w14:paraId="1FF08BDC" w14:textId="073A115C" w:rsidR="00396E60" w:rsidRPr="00396E60" w:rsidRDefault="00396E60" w:rsidP="00396E60">
      <w:pPr>
        <w:spacing w:after="0" w:line="360" w:lineRule="auto"/>
        <w:ind w:left="-426" w:right="-625" w:hanging="141"/>
        <w:jc w:val="both"/>
        <w:rPr>
          <w:sz w:val="24"/>
          <w:szCs w:val="24"/>
        </w:rPr>
      </w:pPr>
      <w:r w:rsidRPr="00396E60">
        <w:rPr>
          <w:sz w:val="24"/>
          <w:szCs w:val="24"/>
        </w:rPr>
        <w:t>•</w:t>
      </w:r>
      <w:r w:rsidRPr="00396E60">
        <w:rPr>
          <w:sz w:val="24"/>
          <w:szCs w:val="24"/>
        </w:rPr>
        <w:tab/>
      </w:r>
      <w:r w:rsidR="00A227CB">
        <w:rPr>
          <w:sz w:val="24"/>
          <w:szCs w:val="24"/>
        </w:rPr>
        <w:t xml:space="preserve"> </w:t>
      </w:r>
      <w:r w:rsidRPr="00396E60">
        <w:rPr>
          <w:sz w:val="24"/>
          <w:szCs w:val="24"/>
        </w:rPr>
        <w:t xml:space="preserve">Το ονοματεπώνυμο </w:t>
      </w:r>
      <w:r w:rsidR="00A227CB">
        <w:rPr>
          <w:sz w:val="24"/>
          <w:szCs w:val="24"/>
        </w:rPr>
        <w:t>σας.</w:t>
      </w:r>
    </w:p>
    <w:p w14:paraId="6A3235A2" w14:textId="59B8AAF2" w:rsidR="00396E60" w:rsidRPr="00396E60" w:rsidRDefault="00396E60" w:rsidP="00396E60">
      <w:pPr>
        <w:spacing w:after="0" w:line="360" w:lineRule="auto"/>
        <w:ind w:left="-426" w:right="-625" w:hanging="141"/>
        <w:jc w:val="both"/>
        <w:rPr>
          <w:sz w:val="24"/>
          <w:szCs w:val="24"/>
        </w:rPr>
      </w:pPr>
      <w:r w:rsidRPr="00396E60">
        <w:rPr>
          <w:sz w:val="24"/>
          <w:szCs w:val="24"/>
        </w:rPr>
        <w:t>•</w:t>
      </w:r>
      <w:r w:rsidRPr="00396E60">
        <w:rPr>
          <w:sz w:val="24"/>
          <w:szCs w:val="24"/>
        </w:rPr>
        <w:tab/>
      </w:r>
      <w:r w:rsidR="00A227CB">
        <w:rPr>
          <w:sz w:val="24"/>
          <w:szCs w:val="24"/>
        </w:rPr>
        <w:t xml:space="preserve"> </w:t>
      </w:r>
      <w:r w:rsidRPr="00396E60">
        <w:rPr>
          <w:sz w:val="24"/>
          <w:szCs w:val="24"/>
        </w:rPr>
        <w:t>Την αιτιολογία πληρωμής</w:t>
      </w:r>
      <w:r w:rsidR="00A227CB">
        <w:rPr>
          <w:sz w:val="24"/>
          <w:szCs w:val="24"/>
        </w:rPr>
        <w:t>.</w:t>
      </w:r>
      <w:r w:rsidRPr="00396E60">
        <w:rPr>
          <w:sz w:val="24"/>
          <w:szCs w:val="24"/>
        </w:rPr>
        <w:t xml:space="preserve"> </w:t>
      </w:r>
    </w:p>
    <w:p w14:paraId="23408954" w14:textId="165F8C33" w:rsidR="00396E60" w:rsidRPr="00396E60" w:rsidRDefault="00396E60" w:rsidP="00396E60">
      <w:pPr>
        <w:spacing w:after="0" w:line="360" w:lineRule="auto"/>
        <w:ind w:left="-426" w:right="-625" w:hanging="141"/>
        <w:jc w:val="both"/>
        <w:rPr>
          <w:sz w:val="24"/>
          <w:szCs w:val="24"/>
        </w:rPr>
      </w:pPr>
      <w:r w:rsidRPr="00396E60">
        <w:rPr>
          <w:sz w:val="24"/>
          <w:szCs w:val="24"/>
        </w:rPr>
        <w:t>•</w:t>
      </w:r>
      <w:r w:rsidRPr="00396E60">
        <w:rPr>
          <w:sz w:val="24"/>
          <w:szCs w:val="24"/>
        </w:rPr>
        <w:tab/>
      </w:r>
      <w:r w:rsidR="00A227CB">
        <w:rPr>
          <w:sz w:val="24"/>
          <w:szCs w:val="24"/>
        </w:rPr>
        <w:t xml:space="preserve"> </w:t>
      </w:r>
      <w:r w:rsidRPr="00396E60">
        <w:rPr>
          <w:sz w:val="24"/>
          <w:szCs w:val="24"/>
        </w:rPr>
        <w:t xml:space="preserve">Το τηλέφωνό </w:t>
      </w:r>
      <w:r w:rsidR="00A227CB">
        <w:rPr>
          <w:sz w:val="24"/>
          <w:szCs w:val="24"/>
        </w:rPr>
        <w:t>σας.</w:t>
      </w:r>
    </w:p>
    <w:p w14:paraId="7DE1308E" w14:textId="77777777" w:rsidR="00396E60" w:rsidRPr="00396E60" w:rsidRDefault="00396E60" w:rsidP="00396E60">
      <w:pPr>
        <w:spacing w:after="0" w:line="360" w:lineRule="auto"/>
        <w:ind w:left="-426" w:right="-625" w:hanging="141"/>
        <w:jc w:val="both"/>
        <w:rPr>
          <w:sz w:val="24"/>
          <w:szCs w:val="24"/>
        </w:rPr>
      </w:pPr>
    </w:p>
    <w:p w14:paraId="4310BE02" w14:textId="77777777" w:rsidR="00396E60" w:rsidRPr="00396E60" w:rsidRDefault="00396E60" w:rsidP="00396E60">
      <w:pPr>
        <w:spacing w:after="0" w:line="360" w:lineRule="auto"/>
        <w:ind w:left="-426" w:right="-625" w:hanging="141"/>
        <w:jc w:val="both"/>
        <w:rPr>
          <w:sz w:val="24"/>
          <w:szCs w:val="24"/>
        </w:rPr>
      </w:pPr>
      <w:r w:rsidRPr="00A227CB">
        <w:rPr>
          <w:b/>
          <w:bCs/>
          <w:sz w:val="24"/>
          <w:szCs w:val="24"/>
        </w:rPr>
        <w:t>Προσοχή</w:t>
      </w:r>
      <w:r w:rsidRPr="00396E60">
        <w:rPr>
          <w:sz w:val="24"/>
          <w:szCs w:val="24"/>
        </w:rPr>
        <w:t>: Η θέση σας στο σεμινάριο κατοχυρώνεται μόνο με την ολοκλήρωση της πληρωμής.</w:t>
      </w:r>
    </w:p>
    <w:p w14:paraId="74562778" w14:textId="77777777" w:rsidR="00396E60" w:rsidRPr="00396E60" w:rsidRDefault="00396E60" w:rsidP="00396E60">
      <w:pPr>
        <w:spacing w:after="0" w:line="360" w:lineRule="auto"/>
        <w:ind w:left="-426" w:right="-625" w:hanging="141"/>
        <w:jc w:val="both"/>
        <w:rPr>
          <w:sz w:val="24"/>
          <w:szCs w:val="24"/>
        </w:rPr>
      </w:pPr>
    </w:p>
    <w:p w14:paraId="28351125" w14:textId="77777777" w:rsidR="00396E60" w:rsidRPr="00A227CB" w:rsidRDefault="00396E60" w:rsidP="00396E60">
      <w:pPr>
        <w:spacing w:after="0" w:line="360" w:lineRule="auto"/>
        <w:ind w:left="-426" w:right="-625" w:hanging="141"/>
        <w:jc w:val="both"/>
        <w:rPr>
          <w:b/>
          <w:bCs/>
          <w:sz w:val="24"/>
          <w:szCs w:val="24"/>
        </w:rPr>
      </w:pPr>
      <w:r w:rsidRPr="00A227CB">
        <w:rPr>
          <w:b/>
          <w:bCs/>
          <w:sz w:val="24"/>
          <w:szCs w:val="24"/>
        </w:rPr>
        <w:t>Επιτυχής ολοκλήρωση του προγράμματος</w:t>
      </w:r>
    </w:p>
    <w:p w14:paraId="4D0B6375" w14:textId="77777777" w:rsidR="00A227CB" w:rsidRDefault="00396E60" w:rsidP="00396E60">
      <w:pPr>
        <w:spacing w:after="0" w:line="360" w:lineRule="auto"/>
        <w:ind w:left="-426" w:right="-625" w:hanging="141"/>
        <w:jc w:val="both"/>
        <w:rPr>
          <w:sz w:val="24"/>
          <w:szCs w:val="24"/>
        </w:rPr>
      </w:pPr>
      <w:r w:rsidRPr="00396E60">
        <w:rPr>
          <w:sz w:val="24"/>
          <w:szCs w:val="24"/>
        </w:rPr>
        <w:t>Για την επιτυχή ολοκλήρωση του προγράμματος θα πρέπει η βαθμολόγηση της επίδοσης των</w:t>
      </w:r>
    </w:p>
    <w:p w14:paraId="16DF774F" w14:textId="6A8009F8" w:rsidR="00396E60" w:rsidRPr="00396E60" w:rsidRDefault="00396E60" w:rsidP="00396E60">
      <w:pPr>
        <w:spacing w:after="0" w:line="360" w:lineRule="auto"/>
        <w:ind w:left="-426" w:right="-625" w:hanging="141"/>
        <w:jc w:val="both"/>
        <w:rPr>
          <w:sz w:val="24"/>
          <w:szCs w:val="24"/>
        </w:rPr>
      </w:pPr>
      <w:r w:rsidRPr="00396E60">
        <w:rPr>
          <w:sz w:val="24"/>
          <w:szCs w:val="24"/>
        </w:rPr>
        <w:t>εκπαιδευομένων να αντιστοιχεί στο 70% της συνολικής κλίμακας αξιολόγησης.</w:t>
      </w:r>
    </w:p>
    <w:p w14:paraId="15F0D463" w14:textId="77777777" w:rsidR="00396E60" w:rsidRPr="00396E60" w:rsidRDefault="00396E60" w:rsidP="00396E60">
      <w:pPr>
        <w:spacing w:after="0" w:line="360" w:lineRule="auto"/>
        <w:ind w:left="-426" w:right="-625" w:hanging="141"/>
        <w:jc w:val="both"/>
        <w:rPr>
          <w:sz w:val="24"/>
          <w:szCs w:val="24"/>
        </w:rPr>
      </w:pPr>
    </w:p>
    <w:p w14:paraId="5310A6C4" w14:textId="77777777" w:rsidR="00396E60" w:rsidRPr="00956635" w:rsidRDefault="00396E60" w:rsidP="00396E60">
      <w:pPr>
        <w:spacing w:after="0" w:line="360" w:lineRule="auto"/>
        <w:ind w:left="-426" w:right="-625" w:hanging="141"/>
        <w:jc w:val="both"/>
        <w:rPr>
          <w:b/>
          <w:bCs/>
          <w:sz w:val="24"/>
          <w:szCs w:val="24"/>
        </w:rPr>
      </w:pPr>
      <w:proofErr w:type="spellStart"/>
      <w:r w:rsidRPr="00956635">
        <w:rPr>
          <w:b/>
          <w:bCs/>
          <w:sz w:val="24"/>
          <w:szCs w:val="24"/>
        </w:rPr>
        <w:t>Ποιστοποιητικό</w:t>
      </w:r>
      <w:proofErr w:type="spellEnd"/>
    </w:p>
    <w:p w14:paraId="74E38320" w14:textId="77777777" w:rsidR="000D142B" w:rsidRDefault="00396E60" w:rsidP="00396E60">
      <w:pPr>
        <w:spacing w:after="0" w:line="360" w:lineRule="auto"/>
        <w:ind w:left="-426" w:right="-625" w:hanging="141"/>
        <w:jc w:val="both"/>
        <w:rPr>
          <w:sz w:val="24"/>
          <w:szCs w:val="24"/>
        </w:rPr>
      </w:pPr>
      <w:r w:rsidRPr="00396E60">
        <w:rPr>
          <w:sz w:val="24"/>
          <w:szCs w:val="24"/>
        </w:rPr>
        <w:t>Μετά την επιτυχή ολοκλήρωση του προγράμματος, χορηγείται στους συμμετέχοντες πιστοποιητικό</w:t>
      </w:r>
    </w:p>
    <w:p w14:paraId="094B5D09" w14:textId="3A503EA3" w:rsidR="000D142B" w:rsidRDefault="00396E60" w:rsidP="00396E60">
      <w:pPr>
        <w:spacing w:after="0" w:line="360" w:lineRule="auto"/>
        <w:ind w:left="-426" w:right="-625" w:hanging="141"/>
        <w:jc w:val="both"/>
        <w:rPr>
          <w:sz w:val="24"/>
          <w:szCs w:val="24"/>
        </w:rPr>
      </w:pPr>
      <w:r w:rsidRPr="00396E60">
        <w:rPr>
          <w:sz w:val="24"/>
          <w:szCs w:val="24"/>
        </w:rPr>
        <w:t xml:space="preserve">εκπαίδευσης σύμφωνα με τις </w:t>
      </w:r>
      <w:r w:rsidR="00B82CE0">
        <w:rPr>
          <w:sz w:val="24"/>
          <w:szCs w:val="24"/>
        </w:rPr>
        <w:t>οδηγίες</w:t>
      </w:r>
      <w:r w:rsidRPr="00396E60">
        <w:rPr>
          <w:sz w:val="24"/>
          <w:szCs w:val="24"/>
        </w:rPr>
        <w:t xml:space="preserve"> του ΦΕΚ</w:t>
      </w:r>
      <w:r w:rsidR="008A649B">
        <w:rPr>
          <w:sz w:val="24"/>
          <w:szCs w:val="24"/>
        </w:rPr>
        <w:t xml:space="preserve"> </w:t>
      </w:r>
      <w:r w:rsidR="00B82CE0">
        <w:rPr>
          <w:sz w:val="24"/>
          <w:szCs w:val="24"/>
        </w:rPr>
        <w:t>(</w:t>
      </w:r>
      <w:r w:rsidRPr="00396E60">
        <w:rPr>
          <w:sz w:val="24"/>
          <w:szCs w:val="24"/>
        </w:rPr>
        <w:t xml:space="preserve"> </w:t>
      </w:r>
      <w:proofErr w:type="spellStart"/>
      <w:r w:rsidRPr="00396E60">
        <w:rPr>
          <w:sz w:val="24"/>
          <w:szCs w:val="24"/>
        </w:rPr>
        <w:t>Αρ</w:t>
      </w:r>
      <w:proofErr w:type="spellEnd"/>
      <w:r w:rsidRPr="00396E60">
        <w:rPr>
          <w:sz w:val="24"/>
          <w:szCs w:val="24"/>
        </w:rPr>
        <w:t>. Φύλλου 3103/4 Ιουνίου 2024</w:t>
      </w:r>
      <w:r w:rsidR="00B82CE0">
        <w:rPr>
          <w:sz w:val="24"/>
          <w:szCs w:val="24"/>
        </w:rPr>
        <w:t>),</w:t>
      </w:r>
      <w:r w:rsidRPr="00396E60">
        <w:rPr>
          <w:sz w:val="24"/>
          <w:szCs w:val="24"/>
        </w:rPr>
        <w:t xml:space="preserve"> </w:t>
      </w:r>
      <w:r w:rsidR="00B82CE0">
        <w:rPr>
          <w:sz w:val="24"/>
          <w:szCs w:val="24"/>
        </w:rPr>
        <w:t xml:space="preserve">με </w:t>
      </w:r>
      <w:r w:rsidRPr="00396E60">
        <w:rPr>
          <w:sz w:val="24"/>
          <w:szCs w:val="24"/>
        </w:rPr>
        <w:t>τίτλο: «Όροι,</w:t>
      </w:r>
    </w:p>
    <w:p w14:paraId="0FD1010A" w14:textId="27B2203C" w:rsidR="000D142B" w:rsidRDefault="00396E60" w:rsidP="00396E60">
      <w:pPr>
        <w:spacing w:after="0" w:line="360" w:lineRule="auto"/>
        <w:ind w:left="-426" w:right="-625" w:hanging="141"/>
        <w:jc w:val="both"/>
        <w:rPr>
          <w:sz w:val="24"/>
          <w:szCs w:val="24"/>
        </w:rPr>
      </w:pPr>
      <w:r w:rsidRPr="00396E60">
        <w:rPr>
          <w:sz w:val="24"/>
          <w:szCs w:val="24"/>
        </w:rPr>
        <w:t>προϋποθέσεις και προδιαγραφές για τη χορήγηση πρωτοξειδίου του αζώτου</w:t>
      </w:r>
      <w:r w:rsidR="00B82CE0">
        <w:rPr>
          <w:sz w:val="24"/>
          <w:szCs w:val="24"/>
        </w:rPr>
        <w:t>,</w:t>
      </w:r>
      <w:r w:rsidRPr="00396E60">
        <w:rPr>
          <w:sz w:val="24"/>
          <w:szCs w:val="24"/>
        </w:rPr>
        <w:t xml:space="preserve"> σε οδοντιατρεία και</w:t>
      </w:r>
    </w:p>
    <w:p w14:paraId="1C3CA4D1" w14:textId="19218E6E" w:rsidR="006323B2" w:rsidRPr="006323B2" w:rsidRDefault="00396E60" w:rsidP="00396E60">
      <w:pPr>
        <w:spacing w:after="0" w:line="360" w:lineRule="auto"/>
        <w:ind w:left="-426" w:right="-625" w:hanging="141"/>
        <w:jc w:val="both"/>
        <w:rPr>
          <w:sz w:val="24"/>
          <w:szCs w:val="24"/>
        </w:rPr>
      </w:pPr>
      <w:proofErr w:type="spellStart"/>
      <w:r w:rsidRPr="00396E60">
        <w:rPr>
          <w:sz w:val="24"/>
          <w:szCs w:val="24"/>
        </w:rPr>
        <w:t>πολυοδοντιατρεία</w:t>
      </w:r>
      <w:proofErr w:type="spellEnd"/>
      <w:r w:rsidR="00B82CE0">
        <w:rPr>
          <w:sz w:val="24"/>
          <w:szCs w:val="24"/>
        </w:rPr>
        <w:t>.</w:t>
      </w:r>
    </w:p>
    <w:sectPr w:rsidR="006323B2" w:rsidRPr="006323B2" w:rsidSect="00FF5B35">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A6200" w14:textId="77777777" w:rsidR="00227041" w:rsidRDefault="00227041" w:rsidP="006D0532">
      <w:pPr>
        <w:spacing w:after="0" w:line="240" w:lineRule="auto"/>
      </w:pPr>
      <w:r>
        <w:separator/>
      </w:r>
    </w:p>
  </w:endnote>
  <w:endnote w:type="continuationSeparator" w:id="0">
    <w:p w14:paraId="1A79B8ED" w14:textId="77777777" w:rsidR="00227041" w:rsidRDefault="00227041" w:rsidP="006D0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BB833" w14:textId="77777777" w:rsidR="00227041" w:rsidRDefault="00227041" w:rsidP="006D0532">
      <w:pPr>
        <w:spacing w:after="0" w:line="240" w:lineRule="auto"/>
      </w:pPr>
      <w:r>
        <w:separator/>
      </w:r>
    </w:p>
  </w:footnote>
  <w:footnote w:type="continuationSeparator" w:id="0">
    <w:p w14:paraId="7B6821AE" w14:textId="77777777" w:rsidR="00227041" w:rsidRDefault="00227041" w:rsidP="006D0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6020A"/>
    <w:multiLevelType w:val="hybridMultilevel"/>
    <w:tmpl w:val="8752BE76"/>
    <w:lvl w:ilvl="0" w:tplc="04080001">
      <w:start w:val="1"/>
      <w:numFmt w:val="bullet"/>
      <w:lvlText w:val=""/>
      <w:lvlJc w:val="left"/>
      <w:pPr>
        <w:ind w:left="-414" w:hanging="360"/>
      </w:pPr>
      <w:rPr>
        <w:rFonts w:ascii="Symbol" w:hAnsi="Symbol" w:hint="default"/>
      </w:rPr>
    </w:lvl>
    <w:lvl w:ilvl="1" w:tplc="04080001">
      <w:start w:val="1"/>
      <w:numFmt w:val="bullet"/>
      <w:lvlText w:val=""/>
      <w:lvlJc w:val="left"/>
      <w:pPr>
        <w:ind w:left="1233" w:hanging="360"/>
      </w:pPr>
      <w:rPr>
        <w:rFonts w:ascii="Symbol" w:hAnsi="Symbol" w:hint="default"/>
      </w:rPr>
    </w:lvl>
    <w:lvl w:ilvl="2" w:tplc="04080005" w:tentative="1">
      <w:start w:val="1"/>
      <w:numFmt w:val="bullet"/>
      <w:lvlText w:val=""/>
      <w:lvlJc w:val="left"/>
      <w:pPr>
        <w:ind w:left="1953" w:hanging="360"/>
      </w:pPr>
      <w:rPr>
        <w:rFonts w:ascii="Wingdings" w:hAnsi="Wingdings" w:hint="default"/>
      </w:rPr>
    </w:lvl>
    <w:lvl w:ilvl="3" w:tplc="04080001" w:tentative="1">
      <w:start w:val="1"/>
      <w:numFmt w:val="bullet"/>
      <w:lvlText w:val=""/>
      <w:lvlJc w:val="left"/>
      <w:pPr>
        <w:ind w:left="2673" w:hanging="360"/>
      </w:pPr>
      <w:rPr>
        <w:rFonts w:ascii="Symbol" w:hAnsi="Symbol" w:hint="default"/>
      </w:rPr>
    </w:lvl>
    <w:lvl w:ilvl="4" w:tplc="04080003" w:tentative="1">
      <w:start w:val="1"/>
      <w:numFmt w:val="bullet"/>
      <w:lvlText w:val="o"/>
      <w:lvlJc w:val="left"/>
      <w:pPr>
        <w:ind w:left="3393" w:hanging="360"/>
      </w:pPr>
      <w:rPr>
        <w:rFonts w:ascii="Courier New" w:hAnsi="Courier New" w:cs="Courier New" w:hint="default"/>
      </w:rPr>
    </w:lvl>
    <w:lvl w:ilvl="5" w:tplc="04080005" w:tentative="1">
      <w:start w:val="1"/>
      <w:numFmt w:val="bullet"/>
      <w:lvlText w:val=""/>
      <w:lvlJc w:val="left"/>
      <w:pPr>
        <w:ind w:left="4113" w:hanging="360"/>
      </w:pPr>
      <w:rPr>
        <w:rFonts w:ascii="Wingdings" w:hAnsi="Wingdings" w:hint="default"/>
      </w:rPr>
    </w:lvl>
    <w:lvl w:ilvl="6" w:tplc="04080001" w:tentative="1">
      <w:start w:val="1"/>
      <w:numFmt w:val="bullet"/>
      <w:lvlText w:val=""/>
      <w:lvlJc w:val="left"/>
      <w:pPr>
        <w:ind w:left="4833" w:hanging="360"/>
      </w:pPr>
      <w:rPr>
        <w:rFonts w:ascii="Symbol" w:hAnsi="Symbol" w:hint="default"/>
      </w:rPr>
    </w:lvl>
    <w:lvl w:ilvl="7" w:tplc="04080003" w:tentative="1">
      <w:start w:val="1"/>
      <w:numFmt w:val="bullet"/>
      <w:lvlText w:val="o"/>
      <w:lvlJc w:val="left"/>
      <w:pPr>
        <w:ind w:left="5553" w:hanging="360"/>
      </w:pPr>
      <w:rPr>
        <w:rFonts w:ascii="Courier New" w:hAnsi="Courier New" w:cs="Courier New" w:hint="default"/>
      </w:rPr>
    </w:lvl>
    <w:lvl w:ilvl="8" w:tplc="04080005" w:tentative="1">
      <w:start w:val="1"/>
      <w:numFmt w:val="bullet"/>
      <w:lvlText w:val=""/>
      <w:lvlJc w:val="left"/>
      <w:pPr>
        <w:ind w:left="6273" w:hanging="360"/>
      </w:pPr>
      <w:rPr>
        <w:rFonts w:ascii="Wingdings" w:hAnsi="Wingdings" w:hint="default"/>
      </w:rPr>
    </w:lvl>
  </w:abstractNum>
  <w:abstractNum w:abstractNumId="1" w15:restartNumberingAfterBreak="0">
    <w:nsid w:val="2A762BC4"/>
    <w:multiLevelType w:val="hybridMultilevel"/>
    <w:tmpl w:val="8B5CEDB2"/>
    <w:lvl w:ilvl="0" w:tplc="04080003">
      <w:start w:val="1"/>
      <w:numFmt w:val="bullet"/>
      <w:lvlText w:val="o"/>
      <w:lvlJc w:val="left"/>
      <w:pPr>
        <w:ind w:left="-54" w:hanging="360"/>
      </w:pPr>
      <w:rPr>
        <w:rFonts w:ascii="Courier New" w:hAnsi="Courier New" w:cs="Courier New"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15:restartNumberingAfterBreak="0">
    <w:nsid w:val="3E7A1C6D"/>
    <w:multiLevelType w:val="hybridMultilevel"/>
    <w:tmpl w:val="43684EBC"/>
    <w:lvl w:ilvl="0" w:tplc="04080001">
      <w:start w:val="1"/>
      <w:numFmt w:val="bullet"/>
      <w:lvlText w:val=""/>
      <w:lvlJc w:val="left"/>
      <w:pPr>
        <w:ind w:left="-207" w:hanging="360"/>
      </w:pPr>
      <w:rPr>
        <w:rFonts w:ascii="Symbol" w:hAnsi="Symbol"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3" w15:restartNumberingAfterBreak="0">
    <w:nsid w:val="5BC568BF"/>
    <w:multiLevelType w:val="hybridMultilevel"/>
    <w:tmpl w:val="3638694A"/>
    <w:lvl w:ilvl="0" w:tplc="C20839C2">
      <w:numFmt w:val="bullet"/>
      <w:lvlText w:val="•"/>
      <w:lvlJc w:val="left"/>
      <w:pPr>
        <w:ind w:left="-207" w:hanging="360"/>
      </w:pPr>
      <w:rPr>
        <w:rFonts w:ascii="Arial" w:eastAsiaTheme="minorHAnsi" w:hAnsi="Arial" w:cs="Arial"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4" w15:restartNumberingAfterBreak="0">
    <w:nsid w:val="6EC36EF7"/>
    <w:multiLevelType w:val="hybridMultilevel"/>
    <w:tmpl w:val="B1E8B4C0"/>
    <w:lvl w:ilvl="0" w:tplc="C8A62640">
      <w:start w:val="20"/>
      <w:numFmt w:val="bullet"/>
      <w:lvlText w:val="-"/>
      <w:lvlJc w:val="left"/>
      <w:pPr>
        <w:ind w:left="-207" w:hanging="360"/>
      </w:pPr>
      <w:rPr>
        <w:rFonts w:ascii="Calibri" w:eastAsiaTheme="minorHAnsi" w:hAnsi="Calibri"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5" w15:restartNumberingAfterBreak="0">
    <w:nsid w:val="72C420AE"/>
    <w:multiLevelType w:val="hybridMultilevel"/>
    <w:tmpl w:val="212C1BA8"/>
    <w:lvl w:ilvl="0" w:tplc="5D46B382">
      <w:start w:val="1"/>
      <w:numFmt w:val="decimal"/>
      <w:lvlText w:val="%1."/>
      <w:lvlJc w:val="left"/>
      <w:pPr>
        <w:ind w:left="-633" w:hanging="360"/>
      </w:pPr>
      <w:rPr>
        <w:rFonts w:hint="default"/>
      </w:rPr>
    </w:lvl>
    <w:lvl w:ilvl="1" w:tplc="04080019" w:tentative="1">
      <w:start w:val="1"/>
      <w:numFmt w:val="lowerLetter"/>
      <w:lvlText w:val="%2."/>
      <w:lvlJc w:val="left"/>
      <w:pPr>
        <w:ind w:left="87" w:hanging="360"/>
      </w:pPr>
    </w:lvl>
    <w:lvl w:ilvl="2" w:tplc="0408001B" w:tentative="1">
      <w:start w:val="1"/>
      <w:numFmt w:val="lowerRoman"/>
      <w:lvlText w:val="%3."/>
      <w:lvlJc w:val="right"/>
      <w:pPr>
        <w:ind w:left="807" w:hanging="180"/>
      </w:pPr>
    </w:lvl>
    <w:lvl w:ilvl="3" w:tplc="0408000F" w:tentative="1">
      <w:start w:val="1"/>
      <w:numFmt w:val="decimal"/>
      <w:lvlText w:val="%4."/>
      <w:lvlJc w:val="left"/>
      <w:pPr>
        <w:ind w:left="1527" w:hanging="360"/>
      </w:pPr>
    </w:lvl>
    <w:lvl w:ilvl="4" w:tplc="04080019" w:tentative="1">
      <w:start w:val="1"/>
      <w:numFmt w:val="lowerLetter"/>
      <w:lvlText w:val="%5."/>
      <w:lvlJc w:val="left"/>
      <w:pPr>
        <w:ind w:left="2247" w:hanging="360"/>
      </w:pPr>
    </w:lvl>
    <w:lvl w:ilvl="5" w:tplc="0408001B" w:tentative="1">
      <w:start w:val="1"/>
      <w:numFmt w:val="lowerRoman"/>
      <w:lvlText w:val="%6."/>
      <w:lvlJc w:val="right"/>
      <w:pPr>
        <w:ind w:left="2967" w:hanging="180"/>
      </w:pPr>
    </w:lvl>
    <w:lvl w:ilvl="6" w:tplc="0408000F" w:tentative="1">
      <w:start w:val="1"/>
      <w:numFmt w:val="decimal"/>
      <w:lvlText w:val="%7."/>
      <w:lvlJc w:val="left"/>
      <w:pPr>
        <w:ind w:left="3687" w:hanging="360"/>
      </w:pPr>
    </w:lvl>
    <w:lvl w:ilvl="7" w:tplc="04080019" w:tentative="1">
      <w:start w:val="1"/>
      <w:numFmt w:val="lowerLetter"/>
      <w:lvlText w:val="%8."/>
      <w:lvlJc w:val="left"/>
      <w:pPr>
        <w:ind w:left="4407" w:hanging="360"/>
      </w:pPr>
    </w:lvl>
    <w:lvl w:ilvl="8" w:tplc="0408001B" w:tentative="1">
      <w:start w:val="1"/>
      <w:numFmt w:val="lowerRoman"/>
      <w:lvlText w:val="%9."/>
      <w:lvlJc w:val="right"/>
      <w:pPr>
        <w:ind w:left="5127" w:hanging="180"/>
      </w:pPr>
    </w:lvl>
  </w:abstractNum>
  <w:abstractNum w:abstractNumId="6" w15:restartNumberingAfterBreak="0">
    <w:nsid w:val="747B6ED1"/>
    <w:multiLevelType w:val="hybridMultilevel"/>
    <w:tmpl w:val="1BE6A2C8"/>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num w:numId="1" w16cid:durableId="1226644235">
    <w:abstractNumId w:val="5"/>
  </w:num>
  <w:num w:numId="2" w16cid:durableId="1560282705">
    <w:abstractNumId w:val="6"/>
  </w:num>
  <w:num w:numId="3" w16cid:durableId="1466967027">
    <w:abstractNumId w:val="3"/>
  </w:num>
  <w:num w:numId="4" w16cid:durableId="495073350">
    <w:abstractNumId w:val="0"/>
  </w:num>
  <w:num w:numId="5" w16cid:durableId="1088964432">
    <w:abstractNumId w:val="2"/>
  </w:num>
  <w:num w:numId="6" w16cid:durableId="1353386055">
    <w:abstractNumId w:val="1"/>
  </w:num>
  <w:num w:numId="7" w16cid:durableId="1048412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73"/>
    <w:rsid w:val="00004C73"/>
    <w:rsid w:val="00021373"/>
    <w:rsid w:val="0002635A"/>
    <w:rsid w:val="000618D4"/>
    <w:rsid w:val="00074A89"/>
    <w:rsid w:val="00081485"/>
    <w:rsid w:val="00082A4B"/>
    <w:rsid w:val="00083C93"/>
    <w:rsid w:val="000D142B"/>
    <w:rsid w:val="000E0C26"/>
    <w:rsid w:val="0010490C"/>
    <w:rsid w:val="001215D6"/>
    <w:rsid w:val="0015062C"/>
    <w:rsid w:val="00152F43"/>
    <w:rsid w:val="00155AF2"/>
    <w:rsid w:val="00181E98"/>
    <w:rsid w:val="00183F7E"/>
    <w:rsid w:val="001B3817"/>
    <w:rsid w:val="001C29D5"/>
    <w:rsid w:val="001D244B"/>
    <w:rsid w:val="001D6771"/>
    <w:rsid w:val="001E3D31"/>
    <w:rsid w:val="00200370"/>
    <w:rsid w:val="002140F0"/>
    <w:rsid w:val="002179D1"/>
    <w:rsid w:val="00221C6B"/>
    <w:rsid w:val="00227041"/>
    <w:rsid w:val="002426A9"/>
    <w:rsid w:val="00267BDC"/>
    <w:rsid w:val="00271F45"/>
    <w:rsid w:val="00287F9B"/>
    <w:rsid w:val="002A7100"/>
    <w:rsid w:val="002C7188"/>
    <w:rsid w:val="002E32F6"/>
    <w:rsid w:val="00310CF1"/>
    <w:rsid w:val="00315761"/>
    <w:rsid w:val="003166C3"/>
    <w:rsid w:val="00350C0F"/>
    <w:rsid w:val="00354D72"/>
    <w:rsid w:val="00372081"/>
    <w:rsid w:val="00381117"/>
    <w:rsid w:val="00396E60"/>
    <w:rsid w:val="003E2C7C"/>
    <w:rsid w:val="00466130"/>
    <w:rsid w:val="00475F9A"/>
    <w:rsid w:val="00482E86"/>
    <w:rsid w:val="00494D6D"/>
    <w:rsid w:val="004E5898"/>
    <w:rsid w:val="00523C0B"/>
    <w:rsid w:val="00550ECE"/>
    <w:rsid w:val="00550FA1"/>
    <w:rsid w:val="0055178D"/>
    <w:rsid w:val="00556568"/>
    <w:rsid w:val="005907F3"/>
    <w:rsid w:val="005A0697"/>
    <w:rsid w:val="005B21F0"/>
    <w:rsid w:val="005C4ABC"/>
    <w:rsid w:val="005C56D1"/>
    <w:rsid w:val="005D2904"/>
    <w:rsid w:val="005F337B"/>
    <w:rsid w:val="006201B9"/>
    <w:rsid w:val="00627FF3"/>
    <w:rsid w:val="006323B2"/>
    <w:rsid w:val="00687156"/>
    <w:rsid w:val="006A0EA8"/>
    <w:rsid w:val="006B3E14"/>
    <w:rsid w:val="006C6451"/>
    <w:rsid w:val="006D0532"/>
    <w:rsid w:val="006D7FDF"/>
    <w:rsid w:val="00717448"/>
    <w:rsid w:val="0073708C"/>
    <w:rsid w:val="0075648E"/>
    <w:rsid w:val="007A01C3"/>
    <w:rsid w:val="008115D3"/>
    <w:rsid w:val="00817DEE"/>
    <w:rsid w:val="00845376"/>
    <w:rsid w:val="00857DDC"/>
    <w:rsid w:val="008667AF"/>
    <w:rsid w:val="00876AB2"/>
    <w:rsid w:val="008A03DC"/>
    <w:rsid w:val="008A5953"/>
    <w:rsid w:val="008A649B"/>
    <w:rsid w:val="008B0C1C"/>
    <w:rsid w:val="008E01A6"/>
    <w:rsid w:val="008E1419"/>
    <w:rsid w:val="008E247F"/>
    <w:rsid w:val="008E25ED"/>
    <w:rsid w:val="008E7211"/>
    <w:rsid w:val="008F0B3F"/>
    <w:rsid w:val="009040D4"/>
    <w:rsid w:val="00921ECC"/>
    <w:rsid w:val="00956635"/>
    <w:rsid w:val="0097196A"/>
    <w:rsid w:val="00987A6C"/>
    <w:rsid w:val="00992FF5"/>
    <w:rsid w:val="00A05904"/>
    <w:rsid w:val="00A22198"/>
    <w:rsid w:val="00A226EE"/>
    <w:rsid w:val="00A227CB"/>
    <w:rsid w:val="00A2486A"/>
    <w:rsid w:val="00A25F48"/>
    <w:rsid w:val="00A42EB0"/>
    <w:rsid w:val="00A61E4D"/>
    <w:rsid w:val="00A76997"/>
    <w:rsid w:val="00A96063"/>
    <w:rsid w:val="00AA00E5"/>
    <w:rsid w:val="00AB5F29"/>
    <w:rsid w:val="00AC1590"/>
    <w:rsid w:val="00AD2363"/>
    <w:rsid w:val="00B2127C"/>
    <w:rsid w:val="00B22AA9"/>
    <w:rsid w:val="00B26FC7"/>
    <w:rsid w:val="00B3544C"/>
    <w:rsid w:val="00B528F1"/>
    <w:rsid w:val="00B603D1"/>
    <w:rsid w:val="00B664FA"/>
    <w:rsid w:val="00B7002B"/>
    <w:rsid w:val="00B82CE0"/>
    <w:rsid w:val="00B92F19"/>
    <w:rsid w:val="00BA3026"/>
    <w:rsid w:val="00BD3BEA"/>
    <w:rsid w:val="00BE6FAC"/>
    <w:rsid w:val="00C0022A"/>
    <w:rsid w:val="00C00367"/>
    <w:rsid w:val="00C260DD"/>
    <w:rsid w:val="00C45C78"/>
    <w:rsid w:val="00C50418"/>
    <w:rsid w:val="00C52919"/>
    <w:rsid w:val="00C6185A"/>
    <w:rsid w:val="00C80621"/>
    <w:rsid w:val="00C82955"/>
    <w:rsid w:val="00C82AB1"/>
    <w:rsid w:val="00C85DA0"/>
    <w:rsid w:val="00CC11F2"/>
    <w:rsid w:val="00CE5FE0"/>
    <w:rsid w:val="00D04405"/>
    <w:rsid w:val="00D206CB"/>
    <w:rsid w:val="00D21D48"/>
    <w:rsid w:val="00D26A70"/>
    <w:rsid w:val="00D35F74"/>
    <w:rsid w:val="00D72261"/>
    <w:rsid w:val="00D91AB0"/>
    <w:rsid w:val="00DD7D98"/>
    <w:rsid w:val="00E214DB"/>
    <w:rsid w:val="00E36959"/>
    <w:rsid w:val="00E51709"/>
    <w:rsid w:val="00E6461C"/>
    <w:rsid w:val="00E71669"/>
    <w:rsid w:val="00EB742F"/>
    <w:rsid w:val="00EC3736"/>
    <w:rsid w:val="00EC5D28"/>
    <w:rsid w:val="00EC6343"/>
    <w:rsid w:val="00EF4155"/>
    <w:rsid w:val="00EF46E5"/>
    <w:rsid w:val="00EF4F12"/>
    <w:rsid w:val="00F07B87"/>
    <w:rsid w:val="00F3575F"/>
    <w:rsid w:val="00F505FE"/>
    <w:rsid w:val="00F6464D"/>
    <w:rsid w:val="00F64DC9"/>
    <w:rsid w:val="00F91A48"/>
    <w:rsid w:val="00F96E5E"/>
    <w:rsid w:val="00FC496B"/>
    <w:rsid w:val="00FF5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8295"/>
  <w15:docId w15:val="{D965A1C0-02B7-4849-816F-7C56713E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F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2137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21373"/>
    <w:rPr>
      <w:rFonts w:ascii="Tahoma" w:hAnsi="Tahoma" w:cs="Tahoma"/>
      <w:sz w:val="16"/>
      <w:szCs w:val="16"/>
    </w:rPr>
  </w:style>
  <w:style w:type="paragraph" w:styleId="a4">
    <w:name w:val="List Paragraph"/>
    <w:basedOn w:val="a"/>
    <w:uiPriority w:val="34"/>
    <w:qFormat/>
    <w:rsid w:val="00B7002B"/>
    <w:pPr>
      <w:ind w:left="720"/>
      <w:contextualSpacing/>
    </w:pPr>
  </w:style>
  <w:style w:type="paragraph" w:customStyle="1" w:styleId="yiv322643355msonormal">
    <w:name w:val="yiv322643355msonormal"/>
    <w:basedOn w:val="a"/>
    <w:rsid w:val="0037208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tyle51">
    <w:name w:val="style51"/>
    <w:basedOn w:val="a0"/>
    <w:rsid w:val="002E32F6"/>
  </w:style>
  <w:style w:type="paragraph" w:styleId="a5">
    <w:name w:val="header"/>
    <w:basedOn w:val="a"/>
    <w:link w:val="Char0"/>
    <w:uiPriority w:val="99"/>
    <w:unhideWhenUsed/>
    <w:rsid w:val="006D0532"/>
    <w:pPr>
      <w:tabs>
        <w:tab w:val="center" w:pos="4153"/>
        <w:tab w:val="right" w:pos="8306"/>
      </w:tabs>
      <w:spacing w:after="0" w:line="240" w:lineRule="auto"/>
    </w:pPr>
  </w:style>
  <w:style w:type="character" w:customStyle="1" w:styleId="Char0">
    <w:name w:val="Κεφαλίδα Char"/>
    <w:basedOn w:val="a0"/>
    <w:link w:val="a5"/>
    <w:uiPriority w:val="99"/>
    <w:rsid w:val="006D0532"/>
  </w:style>
  <w:style w:type="paragraph" w:styleId="a6">
    <w:name w:val="footer"/>
    <w:basedOn w:val="a"/>
    <w:link w:val="Char1"/>
    <w:uiPriority w:val="99"/>
    <w:unhideWhenUsed/>
    <w:rsid w:val="006D0532"/>
    <w:pPr>
      <w:tabs>
        <w:tab w:val="center" w:pos="4153"/>
        <w:tab w:val="right" w:pos="8306"/>
      </w:tabs>
      <w:spacing w:after="0" w:line="240" w:lineRule="auto"/>
    </w:pPr>
  </w:style>
  <w:style w:type="character" w:customStyle="1" w:styleId="Char1">
    <w:name w:val="Υποσέλιδο Char"/>
    <w:basedOn w:val="a0"/>
    <w:link w:val="a6"/>
    <w:uiPriority w:val="99"/>
    <w:rsid w:val="006D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04225">
      <w:bodyDiv w:val="1"/>
      <w:marLeft w:val="0"/>
      <w:marRight w:val="0"/>
      <w:marTop w:val="0"/>
      <w:marBottom w:val="0"/>
      <w:divBdr>
        <w:top w:val="none" w:sz="0" w:space="0" w:color="auto"/>
        <w:left w:val="none" w:sz="0" w:space="0" w:color="auto"/>
        <w:bottom w:val="none" w:sz="0" w:space="0" w:color="auto"/>
        <w:right w:val="none" w:sz="0" w:space="0" w:color="auto"/>
      </w:divBdr>
    </w:div>
    <w:div w:id="1872985295">
      <w:bodyDiv w:val="1"/>
      <w:marLeft w:val="0"/>
      <w:marRight w:val="0"/>
      <w:marTop w:val="0"/>
      <w:marBottom w:val="0"/>
      <w:divBdr>
        <w:top w:val="none" w:sz="0" w:space="0" w:color="auto"/>
        <w:left w:val="none" w:sz="0" w:space="0" w:color="auto"/>
        <w:bottom w:val="none" w:sz="0" w:space="0" w:color="auto"/>
        <w:right w:val="none" w:sz="0" w:space="0" w:color="auto"/>
      </w:divBdr>
      <w:divsChild>
        <w:div w:id="1762556065">
          <w:marLeft w:val="0"/>
          <w:marRight w:val="0"/>
          <w:marTop w:val="0"/>
          <w:marBottom w:val="0"/>
          <w:divBdr>
            <w:top w:val="none" w:sz="0" w:space="0" w:color="auto"/>
            <w:left w:val="none" w:sz="0" w:space="0" w:color="auto"/>
            <w:bottom w:val="none" w:sz="0" w:space="0" w:color="auto"/>
            <w:right w:val="none" w:sz="0" w:space="0" w:color="auto"/>
          </w:divBdr>
          <w:divsChild>
            <w:div w:id="1323047213">
              <w:marLeft w:val="0"/>
              <w:marRight w:val="0"/>
              <w:marTop w:val="0"/>
              <w:marBottom w:val="0"/>
              <w:divBdr>
                <w:top w:val="none" w:sz="0" w:space="0" w:color="auto"/>
                <w:left w:val="none" w:sz="0" w:space="0" w:color="auto"/>
                <w:bottom w:val="none" w:sz="0" w:space="0" w:color="auto"/>
                <w:right w:val="none" w:sz="0" w:space="0" w:color="auto"/>
              </w:divBdr>
              <w:divsChild>
                <w:div w:id="697437223">
                  <w:marLeft w:val="0"/>
                  <w:marRight w:val="0"/>
                  <w:marTop w:val="0"/>
                  <w:marBottom w:val="0"/>
                  <w:divBdr>
                    <w:top w:val="none" w:sz="0" w:space="0" w:color="auto"/>
                    <w:left w:val="none" w:sz="0" w:space="0" w:color="auto"/>
                    <w:bottom w:val="none" w:sz="0" w:space="0" w:color="auto"/>
                    <w:right w:val="none" w:sz="0" w:space="0" w:color="auto"/>
                  </w:divBdr>
                  <w:divsChild>
                    <w:div w:id="105930082">
                      <w:marLeft w:val="0"/>
                      <w:marRight w:val="0"/>
                      <w:marTop w:val="0"/>
                      <w:marBottom w:val="0"/>
                      <w:divBdr>
                        <w:top w:val="none" w:sz="0" w:space="0" w:color="auto"/>
                        <w:left w:val="none" w:sz="0" w:space="0" w:color="auto"/>
                        <w:bottom w:val="none" w:sz="0" w:space="0" w:color="auto"/>
                        <w:right w:val="none" w:sz="0" w:space="0" w:color="auto"/>
                      </w:divBdr>
                      <w:divsChild>
                        <w:div w:id="1702972498">
                          <w:marLeft w:val="0"/>
                          <w:marRight w:val="0"/>
                          <w:marTop w:val="0"/>
                          <w:marBottom w:val="0"/>
                          <w:divBdr>
                            <w:top w:val="none" w:sz="0" w:space="0" w:color="auto"/>
                            <w:left w:val="none" w:sz="0" w:space="0" w:color="auto"/>
                            <w:bottom w:val="none" w:sz="0" w:space="0" w:color="auto"/>
                            <w:right w:val="none" w:sz="0" w:space="0" w:color="auto"/>
                          </w:divBdr>
                          <w:divsChild>
                            <w:div w:id="1347829560">
                              <w:marLeft w:val="0"/>
                              <w:marRight w:val="0"/>
                              <w:marTop w:val="0"/>
                              <w:marBottom w:val="0"/>
                              <w:divBdr>
                                <w:top w:val="none" w:sz="0" w:space="0" w:color="auto"/>
                                <w:left w:val="none" w:sz="0" w:space="0" w:color="auto"/>
                                <w:bottom w:val="none" w:sz="0" w:space="0" w:color="auto"/>
                                <w:right w:val="none" w:sz="0" w:space="0" w:color="auto"/>
                              </w:divBdr>
                              <w:divsChild>
                                <w:div w:id="1595747613">
                                  <w:marLeft w:val="0"/>
                                  <w:marRight w:val="0"/>
                                  <w:marTop w:val="0"/>
                                  <w:marBottom w:val="0"/>
                                  <w:divBdr>
                                    <w:top w:val="none" w:sz="0" w:space="0" w:color="auto"/>
                                    <w:left w:val="none" w:sz="0" w:space="0" w:color="auto"/>
                                    <w:bottom w:val="none" w:sz="0" w:space="0" w:color="auto"/>
                                    <w:right w:val="none" w:sz="0" w:space="0" w:color="auto"/>
                                  </w:divBdr>
                                  <w:divsChild>
                                    <w:div w:id="1755935277">
                                      <w:marLeft w:val="0"/>
                                      <w:marRight w:val="0"/>
                                      <w:marTop w:val="0"/>
                                      <w:marBottom w:val="0"/>
                                      <w:divBdr>
                                        <w:top w:val="none" w:sz="0" w:space="0" w:color="auto"/>
                                        <w:left w:val="none" w:sz="0" w:space="0" w:color="auto"/>
                                        <w:bottom w:val="none" w:sz="0" w:space="0" w:color="auto"/>
                                        <w:right w:val="none" w:sz="0" w:space="0" w:color="auto"/>
                                      </w:divBdr>
                                      <w:divsChild>
                                        <w:div w:id="1543636108">
                                          <w:marLeft w:val="0"/>
                                          <w:marRight w:val="0"/>
                                          <w:marTop w:val="0"/>
                                          <w:marBottom w:val="0"/>
                                          <w:divBdr>
                                            <w:top w:val="none" w:sz="0" w:space="0" w:color="auto"/>
                                            <w:left w:val="none" w:sz="0" w:space="0" w:color="auto"/>
                                            <w:bottom w:val="none" w:sz="0" w:space="0" w:color="auto"/>
                                            <w:right w:val="none" w:sz="0" w:space="0" w:color="auto"/>
                                          </w:divBdr>
                                          <w:divsChild>
                                            <w:div w:id="51511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E9284-D82B-4769-ABC6-5A49D5F8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1536</Words>
  <Characters>8296</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Fragiskos Fragiskos</dc:creator>
  <cp:lastModifiedBy>fragiskos fragiskos</cp:lastModifiedBy>
  <cp:revision>8</cp:revision>
  <cp:lastPrinted>2025-03-30T12:36:00Z</cp:lastPrinted>
  <dcterms:created xsi:type="dcterms:W3CDTF">2025-03-30T12:39:00Z</dcterms:created>
  <dcterms:modified xsi:type="dcterms:W3CDTF">2025-04-29T08:45:00Z</dcterms:modified>
</cp:coreProperties>
</file>